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C5647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新媒体新闻纪录片《田野之上》播放页截图</w:t>
      </w:r>
    </w:p>
    <w:p w14:paraId="184DF00F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 w14:paraId="55685DF8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2409825" cy="6295390"/>
            <wp:effectExtent l="0" t="0" r="9525" b="10160"/>
            <wp:docPr id="1" name="图片 1" descr="田野之上新媒体页-海博T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田野之上新媒体页-海博TV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629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7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2026-04-29T09:04:02Z</dcterms:created>
  <dc:creator>admin</dc:creator>
  <cp:lastModifiedBy>草草青青</cp:lastModifiedBy>
  <cp:lastPrinted>2026-04-29T09:05:25Z</cp:lastPrinted>
  <dcterms:modified xsi:type="dcterms:W3CDTF">2026-04-29T09:05:36Z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eyJoZGlkIjoiM2EwZDQ5OGNiNzA0ZDk3ZTM0ODI4YWFiNDU3OTc0NjAiLCJ1c2VySWQiOiI0Nzg2OTAyMzYifQ==</vt:lpwstr>
  </property>
  <property fmtid="{D5CDD505-2E9C-101B-9397-08002B2CF9AE}" pid="4" name="ICV">
    <vt:lpwstr>26250A2330DB45968DF7ACB2603C424C_12</vt:lpwstr>
  </property>
</Properties>
</file>