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88D34">
      <w:pPr>
        <w:spacing w:line="269" w:lineRule="auto"/>
        <w:rPr>
          <w:rFonts w:ascii="Arial"/>
          <w:sz w:val="21"/>
        </w:rPr>
      </w:pPr>
    </w:p>
    <w:p w14:paraId="6B303422">
      <w:pPr>
        <w:spacing w:line="269" w:lineRule="auto"/>
        <w:rPr>
          <w:rFonts w:ascii="Arial"/>
          <w:sz w:val="21"/>
        </w:rPr>
      </w:pPr>
    </w:p>
    <w:p w14:paraId="4F72E039">
      <w:pPr>
        <w:spacing w:line="270" w:lineRule="auto"/>
        <w:rPr>
          <w:rFonts w:ascii="Arial"/>
          <w:sz w:val="21"/>
        </w:rPr>
      </w:pPr>
    </w:p>
    <w:p w14:paraId="40134D89">
      <w:pPr>
        <w:spacing w:before="101" w:line="230" w:lineRule="auto"/>
        <w:ind w:left="251"/>
        <w:rPr>
          <w:rFonts w:hint="eastAsia" w:asciiTheme="minorEastAsia" w:hAnsiTheme="minorEastAsia" w:eastAsiaTheme="minorEastAsia" w:cstheme="minorEastAsia"/>
          <w:sz w:val="31"/>
          <w:szCs w:val="31"/>
        </w:rPr>
      </w:pPr>
      <w:r>
        <w:rPr>
          <w:rFonts w:hint="eastAsia" w:asciiTheme="minorEastAsia" w:hAnsiTheme="minorEastAsia" w:eastAsiaTheme="minorEastAsia" w:cstheme="minorEastAsia"/>
          <w:spacing w:val="24"/>
          <w:sz w:val="31"/>
          <w:szCs w:val="31"/>
        </w:rPr>
        <w:t>附件3</w:t>
      </w:r>
    </w:p>
    <w:p w14:paraId="62DC1D53">
      <w:pPr>
        <w:spacing w:before="135" w:line="221" w:lineRule="auto"/>
        <w:ind w:left="962"/>
        <w:rPr>
          <w:rFonts w:hint="eastAsia" w:asciiTheme="minorEastAsia" w:hAnsiTheme="minorEastAsia" w:eastAsiaTheme="minorEastAsia" w:cstheme="minorEastAsia"/>
          <w:sz w:val="43"/>
          <w:szCs w:val="43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5"/>
          <w:sz w:val="43"/>
          <w:szCs w:val="43"/>
        </w:rPr>
        <w:t>视听设计（新闻漫画）参评作品推荐表</w:t>
      </w:r>
    </w:p>
    <w:tbl>
      <w:tblPr>
        <w:tblStyle w:val="6"/>
        <w:tblW w:w="5045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254"/>
        <w:gridCol w:w="116"/>
        <w:gridCol w:w="513"/>
        <w:gridCol w:w="539"/>
        <w:gridCol w:w="1322"/>
        <w:gridCol w:w="399"/>
        <w:gridCol w:w="613"/>
        <w:gridCol w:w="363"/>
        <w:gridCol w:w="560"/>
        <w:gridCol w:w="566"/>
        <w:gridCol w:w="332"/>
        <w:gridCol w:w="619"/>
        <w:gridCol w:w="173"/>
        <w:gridCol w:w="773"/>
        <w:gridCol w:w="175"/>
        <w:gridCol w:w="1221"/>
      </w:tblGrid>
      <w:tr w14:paraId="0EBA1C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  <w:jc w:val="center"/>
        </w:trPr>
        <w:tc>
          <w:tcPr>
            <w:tcW w:w="698" w:type="pct"/>
            <w:gridSpan w:val="3"/>
            <w:noWrap w:val="0"/>
            <w:vAlign w:val="top"/>
          </w:tcPr>
          <w:p w14:paraId="4E8DA467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05D4CEA9">
            <w:pPr>
              <w:spacing w:before="91" w:line="240" w:lineRule="auto"/>
              <w:ind w:left="387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8"/>
                <w:szCs w:val="28"/>
              </w:rPr>
              <w:t>标题</w:t>
            </w:r>
          </w:p>
        </w:tc>
        <w:tc>
          <w:tcPr>
            <w:tcW w:w="1973" w:type="pct"/>
            <w:gridSpan w:val="6"/>
            <w:noWrap w:val="0"/>
            <w:vAlign w:val="top"/>
          </w:tcPr>
          <w:p w14:paraId="54B20111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65D248BF">
            <w:pPr>
              <w:pStyle w:val="7"/>
              <w:spacing w:before="65" w:line="240" w:lineRule="auto"/>
              <w:ind w:left="117" w:right="105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网曝，别成“网暴”</w:t>
            </w:r>
          </w:p>
        </w:tc>
        <w:tc>
          <w:tcPr>
            <w:tcW w:w="768" w:type="pct"/>
            <w:gridSpan w:val="3"/>
            <w:noWrap w:val="0"/>
            <w:vAlign w:val="top"/>
          </w:tcPr>
          <w:p w14:paraId="7875D154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20981EE1">
            <w:pPr>
              <w:spacing w:before="91" w:line="240" w:lineRule="auto"/>
              <w:ind w:left="171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8"/>
                <w:szCs w:val="28"/>
              </w:rPr>
              <w:t>作品类别</w:t>
            </w:r>
          </w:p>
        </w:tc>
        <w:tc>
          <w:tcPr>
            <w:tcW w:w="1558" w:type="pct"/>
            <w:gridSpan w:val="5"/>
            <w:noWrap w:val="0"/>
            <w:vAlign w:val="center"/>
          </w:tcPr>
          <w:p w14:paraId="101C0644">
            <w:pPr>
              <w:pStyle w:val="7"/>
              <w:spacing w:before="110" w:line="240" w:lineRule="auto"/>
              <w:ind w:left="129" w:right="107" w:firstLine="202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8"/>
                <w:szCs w:val="28"/>
              </w:rPr>
              <w:t>新闻漫画</w:t>
            </w:r>
            <w:r>
              <w:rPr>
                <w:rFonts w:hint="eastAsia" w:asciiTheme="minorEastAsia" w:hAnsiTheme="minorEastAsia" w:eastAsiaTheme="minorEastAsia" w:cstheme="minorEastAsia"/>
                <w:spacing w:val="28"/>
                <w:sz w:val="28"/>
                <w:szCs w:val="28"/>
                <w:u w:val="single" w:color="auto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sz w:val="28"/>
                <w:szCs w:val="28"/>
                <w:u w:val="single"/>
              </w:rPr>
              <w:t>单幅</w:t>
            </w:r>
            <w:r>
              <w:rPr>
                <w:rFonts w:hint="eastAsia" w:asciiTheme="minorEastAsia" w:hAnsiTheme="minorEastAsia" w:eastAsiaTheme="minorEastAsia" w:cstheme="minorEastAsia"/>
                <w:spacing w:val="28"/>
                <w:sz w:val="28"/>
                <w:szCs w:val="28"/>
                <w:u w:val="single" w:color="auto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17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8"/>
                <w:szCs w:val="28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</w:t>
            </w:r>
          </w:p>
        </w:tc>
      </w:tr>
      <w:tr w14:paraId="3A7FA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  <w:jc w:val="center"/>
        </w:trPr>
        <w:tc>
          <w:tcPr>
            <w:tcW w:w="698" w:type="pct"/>
            <w:gridSpan w:val="3"/>
            <w:noWrap w:val="0"/>
            <w:vAlign w:val="top"/>
          </w:tcPr>
          <w:p w14:paraId="0765E561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43D5D43C">
            <w:pPr>
              <w:spacing w:before="91" w:line="240" w:lineRule="auto"/>
              <w:ind w:left="386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8"/>
                <w:szCs w:val="28"/>
              </w:rPr>
              <w:t>作者</w:t>
            </w:r>
          </w:p>
        </w:tc>
        <w:tc>
          <w:tcPr>
            <w:tcW w:w="1973" w:type="pct"/>
            <w:gridSpan w:val="6"/>
            <w:noWrap w:val="0"/>
            <w:vAlign w:val="top"/>
          </w:tcPr>
          <w:p w14:paraId="678A747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20" w:lineRule="auto"/>
              <w:ind w:right="108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0DC2A2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20" w:lineRule="auto"/>
              <w:ind w:right="108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咩咩（郑倩）</w:t>
            </w:r>
          </w:p>
        </w:tc>
        <w:tc>
          <w:tcPr>
            <w:tcW w:w="768" w:type="pct"/>
            <w:gridSpan w:val="3"/>
            <w:noWrap w:val="0"/>
            <w:vAlign w:val="top"/>
          </w:tcPr>
          <w:p w14:paraId="210FE9D0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653A7FD5">
            <w:pPr>
              <w:spacing w:before="91" w:line="240" w:lineRule="auto"/>
              <w:ind w:left="45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8"/>
                <w:szCs w:val="28"/>
              </w:rPr>
              <w:t>编辑</w:t>
            </w:r>
          </w:p>
        </w:tc>
        <w:tc>
          <w:tcPr>
            <w:tcW w:w="1558" w:type="pct"/>
            <w:gridSpan w:val="5"/>
            <w:noWrap w:val="0"/>
            <w:vAlign w:val="top"/>
          </w:tcPr>
          <w:p w14:paraId="03EBF9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280" w:firstLineChars="1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4C3A2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28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梁鹏程、凌霆、卓晋萍</w:t>
            </w:r>
          </w:p>
          <w:p w14:paraId="2AA954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03920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968" w:type="pct"/>
            <w:gridSpan w:val="4"/>
            <w:noWrap w:val="0"/>
            <w:vAlign w:val="top"/>
          </w:tcPr>
          <w:p w14:paraId="7A2E16D2">
            <w:pPr>
              <w:spacing w:before="171" w:line="240" w:lineRule="auto"/>
              <w:ind w:left="36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8"/>
                <w:szCs w:val="28"/>
              </w:rPr>
              <w:t>原创单位</w:t>
            </w:r>
          </w:p>
        </w:tc>
        <w:tc>
          <w:tcPr>
            <w:tcW w:w="1704" w:type="pct"/>
            <w:gridSpan w:val="5"/>
            <w:noWrap w:val="0"/>
            <w:vAlign w:val="center"/>
          </w:tcPr>
          <w:p w14:paraId="45F3FB52">
            <w:pPr>
              <w:pStyle w:val="7"/>
              <w:spacing w:before="73" w:line="240" w:lineRule="auto"/>
              <w:ind w:left="138" w:right="93" w:hanging="18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湄洲日报社</w:t>
            </w:r>
          </w:p>
        </w:tc>
        <w:tc>
          <w:tcPr>
            <w:tcW w:w="768" w:type="pct"/>
            <w:gridSpan w:val="3"/>
            <w:noWrap w:val="0"/>
            <w:vAlign w:val="top"/>
          </w:tcPr>
          <w:p w14:paraId="65B343A6">
            <w:pPr>
              <w:spacing w:before="200" w:line="240" w:lineRule="auto"/>
              <w:ind w:left="178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8"/>
                <w:szCs w:val="28"/>
              </w:rPr>
              <w:t>发布日期</w:t>
            </w:r>
          </w:p>
        </w:tc>
        <w:tc>
          <w:tcPr>
            <w:tcW w:w="1558" w:type="pct"/>
            <w:gridSpan w:val="5"/>
            <w:noWrap w:val="0"/>
            <w:vAlign w:val="top"/>
          </w:tcPr>
          <w:p w14:paraId="11477E52">
            <w:pPr>
              <w:spacing w:before="182" w:line="240" w:lineRule="auto"/>
              <w:ind w:left="34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2"/>
                <w:position w:val="1"/>
                <w:sz w:val="28"/>
                <w:szCs w:val="28"/>
              </w:rPr>
              <w:t>2025年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08</w:t>
            </w:r>
            <w:r>
              <w:rPr>
                <w:rFonts w:hint="eastAsia" w:asciiTheme="minorEastAsia" w:hAnsiTheme="minorEastAsia" w:eastAsiaTheme="minorEastAsia" w:cstheme="minorEastAsia"/>
                <w:spacing w:val="12"/>
                <w:position w:val="1"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position w:val="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Theme="minorEastAsia" w:hAnsiTheme="minorEastAsia" w:eastAsiaTheme="minorEastAsia" w:cstheme="minorEastAsia"/>
                <w:spacing w:val="12"/>
                <w:position w:val="1"/>
                <w:sz w:val="28"/>
                <w:szCs w:val="28"/>
              </w:rPr>
              <w:t>日</w:t>
            </w:r>
          </w:p>
        </w:tc>
      </w:tr>
      <w:tr w14:paraId="4F84FC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68" w:type="pct"/>
            <w:gridSpan w:val="4"/>
            <w:noWrap w:val="0"/>
            <w:vAlign w:val="top"/>
          </w:tcPr>
          <w:p w14:paraId="3945CD10">
            <w:pPr>
              <w:spacing w:before="65" w:line="240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所配合的</w:t>
            </w:r>
          </w:p>
          <w:p w14:paraId="02437A89">
            <w:pPr>
              <w:spacing w:before="23" w:line="240" w:lineRule="auto"/>
              <w:ind w:left="20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文字报道标题</w:t>
            </w:r>
          </w:p>
        </w:tc>
        <w:tc>
          <w:tcPr>
            <w:tcW w:w="1513" w:type="pct"/>
            <w:gridSpan w:val="4"/>
            <w:noWrap w:val="0"/>
            <w:vAlign w:val="center"/>
          </w:tcPr>
          <w:p w14:paraId="6A35ACCB">
            <w:pPr>
              <w:pStyle w:val="7"/>
              <w:spacing w:before="68" w:line="240" w:lineRule="auto"/>
              <w:ind w:left="120" w:right="106" w:firstLine="4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网曝，别成“网暴”</w:t>
            </w:r>
          </w:p>
        </w:tc>
        <w:tc>
          <w:tcPr>
            <w:tcW w:w="959" w:type="pct"/>
            <w:gridSpan w:val="4"/>
            <w:noWrap w:val="0"/>
            <w:vAlign w:val="top"/>
          </w:tcPr>
          <w:p w14:paraId="24A7EE1B">
            <w:pPr>
              <w:spacing w:before="65" w:line="240" w:lineRule="auto"/>
              <w:ind w:left="4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刊发版面</w:t>
            </w:r>
          </w:p>
          <w:p w14:paraId="6E2CA5AC">
            <w:pPr>
              <w:spacing w:before="51" w:line="240" w:lineRule="auto"/>
              <w:ind w:left="175"/>
              <w:rPr>
                <w:rFonts w:hint="eastAsia"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position w:val="1"/>
                <w:sz w:val="16"/>
                <w:szCs w:val="16"/>
              </w:rPr>
              <w:t>(发布端/账号/版次 )</w:t>
            </w:r>
          </w:p>
        </w:tc>
        <w:tc>
          <w:tcPr>
            <w:tcW w:w="1558" w:type="pct"/>
            <w:gridSpan w:val="5"/>
            <w:noWrap w:val="0"/>
            <w:vAlign w:val="center"/>
          </w:tcPr>
          <w:p w14:paraId="662AE1D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B4图说</w:t>
            </w:r>
          </w:p>
        </w:tc>
      </w:tr>
      <w:tr w14:paraId="2DEAC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968" w:type="pct"/>
            <w:gridSpan w:val="4"/>
            <w:noWrap w:val="0"/>
            <w:vAlign w:val="top"/>
          </w:tcPr>
          <w:p w14:paraId="51F8D48D">
            <w:pPr>
              <w:spacing w:before="49" w:line="240" w:lineRule="auto"/>
              <w:ind w:left="708" w:right="315" w:hanging="39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新媒体作品</w:t>
            </w:r>
            <w:r>
              <w:rPr>
                <w:rFonts w:hint="eastAsia" w:asciiTheme="minorEastAsia" w:hAnsiTheme="minorEastAsia" w:eastAsiaTheme="minorEastAsia" w:cstheme="minorEastAsia"/>
                <w:spacing w:val="-18"/>
                <w:sz w:val="24"/>
                <w:szCs w:val="24"/>
              </w:rPr>
              <w:t>网址</w:t>
            </w:r>
          </w:p>
        </w:tc>
        <w:tc>
          <w:tcPr>
            <w:tcW w:w="2472" w:type="pct"/>
            <w:gridSpan w:val="8"/>
            <w:noWrap w:val="0"/>
            <w:vAlign w:val="center"/>
          </w:tcPr>
          <w:p w14:paraId="67542FBF">
            <w:pPr>
              <w:pStyle w:val="7"/>
              <w:spacing w:before="180" w:line="240" w:lineRule="auto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https://szb.ptxw.com/h5/html5/2025-08/29/node_141591.htm</w:t>
            </w:r>
          </w:p>
        </w:tc>
        <w:tc>
          <w:tcPr>
            <w:tcW w:w="824" w:type="pct"/>
            <w:gridSpan w:val="3"/>
            <w:noWrap w:val="0"/>
            <w:vAlign w:val="top"/>
          </w:tcPr>
          <w:p w14:paraId="05F05B1C">
            <w:pPr>
              <w:spacing w:before="64" w:line="240" w:lineRule="auto"/>
              <w:ind w:left="457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2"/>
                <w:szCs w:val="22"/>
              </w:rPr>
              <w:t>是否为</w:t>
            </w:r>
          </w:p>
          <w:p w14:paraId="7825DC31">
            <w:pPr>
              <w:spacing w:before="40" w:line="240" w:lineRule="auto"/>
              <w:ind w:right="8"/>
              <w:jc w:val="righ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6"/>
                <w:sz w:val="22"/>
                <w:szCs w:val="22"/>
              </w:rPr>
              <w:t>“三好作品”</w:t>
            </w:r>
          </w:p>
        </w:tc>
        <w:tc>
          <w:tcPr>
            <w:tcW w:w="734" w:type="pct"/>
            <w:gridSpan w:val="2"/>
            <w:noWrap w:val="0"/>
            <w:vAlign w:val="top"/>
          </w:tcPr>
          <w:p w14:paraId="638EB03A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</w:tc>
      </w:tr>
      <w:tr w14:paraId="512C5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  <w:jc w:val="center"/>
        </w:trPr>
        <w:tc>
          <w:tcPr>
            <w:tcW w:w="503" w:type="pct"/>
            <w:noWrap w:val="0"/>
            <w:textDirection w:val="tbRlV"/>
            <w:vAlign w:val="top"/>
          </w:tcPr>
          <w:p w14:paraId="13C3FC97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27D1AC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120" w:lineRule="auto"/>
              <w:ind w:firstLine="340" w:firstLineChars="100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0"/>
                <w:sz w:val="28"/>
                <w:szCs w:val="28"/>
              </w:rPr>
              <w:t>作品简介</w:t>
            </w:r>
          </w:p>
        </w:tc>
        <w:tc>
          <w:tcPr>
            <w:tcW w:w="4496" w:type="pct"/>
            <w:gridSpan w:val="16"/>
            <w:noWrap w:val="0"/>
            <w:vAlign w:val="top"/>
          </w:tcPr>
          <w:p w14:paraId="7630AC87">
            <w:pPr>
              <w:pStyle w:val="7"/>
              <w:spacing w:before="65" w:line="240" w:lineRule="auto"/>
              <w:ind w:left="117" w:right="109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这幅漫画紧扣网络现实，警示网络曝光不应沦为网络暴力。作品警示我们，在追求真相与正义的过程中，必须警惕“曝光”越界为“暴力”，应理性发声，让作品以直观画面点明边界：真相监督        值得肯定，恶意攻击必须抵制。呼吁公众守住理性底线，让网络空间多一份善意，少一分伤害。</w:t>
            </w:r>
          </w:p>
        </w:tc>
      </w:tr>
      <w:tr w14:paraId="16426C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  <w:jc w:val="center"/>
        </w:trPr>
        <w:tc>
          <w:tcPr>
            <w:tcW w:w="503" w:type="pct"/>
            <w:vMerge w:val="restart"/>
            <w:tcBorders>
              <w:bottom w:val="nil"/>
            </w:tcBorders>
            <w:noWrap w:val="0"/>
            <w:textDirection w:val="tbRlV"/>
            <w:vAlign w:val="top"/>
          </w:tcPr>
          <w:p w14:paraId="4C2666DD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202510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192" w:lineRule="auto"/>
              <w:ind w:left="198"/>
              <w:textAlignment w:val="baseline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0"/>
                <w:sz w:val="28"/>
                <w:szCs w:val="28"/>
              </w:rPr>
              <w:t>传播数据</w:t>
            </w:r>
          </w:p>
        </w:tc>
        <w:tc>
          <w:tcPr>
            <w:tcW w:w="749" w:type="pct"/>
            <w:gridSpan w:val="4"/>
            <w:noWrap w:val="0"/>
            <w:vAlign w:val="top"/>
          </w:tcPr>
          <w:p w14:paraId="2C014A6B">
            <w:pPr>
              <w:spacing w:before="79" w:line="240" w:lineRule="auto"/>
              <w:ind w:left="236" w:right="109" w:hanging="9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21"/>
                <w:sz w:val="24"/>
                <w:szCs w:val="24"/>
              </w:rPr>
              <w:t>全网传播量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9"/>
                <w:sz w:val="24"/>
                <w:szCs w:val="24"/>
              </w:rPr>
              <w:t>最高平台</w:t>
            </w:r>
          </w:p>
          <w:p w14:paraId="4DA9225F">
            <w:pPr>
              <w:spacing w:before="3" w:line="240" w:lineRule="auto"/>
              <w:ind w:left="21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7"/>
                <w:sz w:val="24"/>
                <w:szCs w:val="24"/>
              </w:rPr>
              <w:t>发布链接</w:t>
            </w:r>
          </w:p>
        </w:tc>
        <w:tc>
          <w:tcPr>
            <w:tcW w:w="3746" w:type="pct"/>
            <w:gridSpan w:val="12"/>
            <w:noWrap w:val="0"/>
            <w:vAlign w:val="top"/>
          </w:tcPr>
          <w:p w14:paraId="3B2CB169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</w:tc>
      </w:tr>
      <w:tr w14:paraId="732E92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503" w:type="pct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 w14:paraId="337D8604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</w:tc>
        <w:tc>
          <w:tcPr>
            <w:tcW w:w="749" w:type="pct"/>
            <w:gridSpan w:val="4"/>
            <w:noWrap w:val="0"/>
            <w:vAlign w:val="top"/>
          </w:tcPr>
          <w:p w14:paraId="5C4279BE">
            <w:pPr>
              <w:spacing w:before="51" w:line="240" w:lineRule="auto"/>
              <w:ind w:left="367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5"/>
                <w:sz w:val="20"/>
                <w:szCs w:val="20"/>
              </w:rPr>
              <w:t>该平台</w:t>
            </w:r>
          </w:p>
          <w:p w14:paraId="3B98E8B6">
            <w:pPr>
              <w:spacing w:line="240" w:lineRule="auto"/>
              <w:ind w:left="365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6"/>
                <w:sz w:val="20"/>
                <w:szCs w:val="20"/>
              </w:rPr>
              <w:t>传播量</w:t>
            </w:r>
          </w:p>
        </w:tc>
        <w:tc>
          <w:tcPr>
            <w:tcW w:w="696" w:type="pct"/>
            <w:noWrap w:val="0"/>
            <w:vAlign w:val="top"/>
          </w:tcPr>
          <w:p w14:paraId="53211B42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</w:tc>
        <w:tc>
          <w:tcPr>
            <w:tcW w:w="532" w:type="pct"/>
            <w:gridSpan w:val="2"/>
            <w:noWrap w:val="0"/>
            <w:vAlign w:val="top"/>
          </w:tcPr>
          <w:p w14:paraId="1E7F2B0A">
            <w:pPr>
              <w:spacing w:before="51" w:line="240" w:lineRule="auto"/>
              <w:ind w:left="190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5"/>
                <w:sz w:val="20"/>
                <w:szCs w:val="20"/>
              </w:rPr>
              <w:t>该平台</w:t>
            </w:r>
          </w:p>
          <w:p w14:paraId="12B87D55">
            <w:pPr>
              <w:spacing w:before="1" w:line="240" w:lineRule="auto"/>
              <w:ind w:left="195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3"/>
                <w:sz w:val="20"/>
                <w:szCs w:val="20"/>
              </w:rPr>
              <w:t>互动量</w:t>
            </w:r>
          </w:p>
        </w:tc>
        <w:tc>
          <w:tcPr>
            <w:tcW w:w="1285" w:type="pct"/>
            <w:gridSpan w:val="5"/>
            <w:noWrap w:val="0"/>
            <w:vAlign w:val="top"/>
          </w:tcPr>
          <w:p w14:paraId="2CC40B85">
            <w:pPr>
              <w:pStyle w:val="7"/>
              <w:spacing w:before="172" w:line="240" w:lineRule="auto"/>
              <w:ind w:left="131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90" w:type="pct"/>
            <w:gridSpan w:val="3"/>
            <w:noWrap w:val="0"/>
            <w:vAlign w:val="top"/>
          </w:tcPr>
          <w:p w14:paraId="7EFAE2E9">
            <w:pPr>
              <w:spacing w:before="51" w:line="240" w:lineRule="auto"/>
              <w:ind w:left="111" w:right="25" w:firstLine="6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0"/>
                <w:szCs w:val="20"/>
              </w:rPr>
              <w:t>全</w:t>
            </w:r>
            <w:r>
              <w:rPr>
                <w:rFonts w:hint="eastAsia" w:asciiTheme="minorEastAsia" w:hAnsiTheme="minorEastAsia" w:eastAsiaTheme="minorEastAsia" w:cstheme="minorEastAsia"/>
                <w:spacing w:val="-39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0"/>
                <w:szCs w:val="20"/>
              </w:rPr>
              <w:t>网</w:t>
            </w:r>
            <w:r>
              <w:rPr>
                <w:rFonts w:hint="eastAsia" w:asciiTheme="minorEastAsia" w:hAnsiTheme="minorEastAsia" w:eastAsiaTheme="minorEastAsia" w:cstheme="minorEastAsia"/>
                <w:spacing w:val="-58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0"/>
                <w:szCs w:val="20"/>
              </w:rPr>
              <w:t>总传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7"/>
                <w:sz w:val="20"/>
                <w:szCs w:val="20"/>
              </w:rPr>
              <w:t>播量（万）</w:t>
            </w:r>
          </w:p>
        </w:tc>
        <w:tc>
          <w:tcPr>
            <w:tcW w:w="641" w:type="pct"/>
            <w:noWrap w:val="0"/>
            <w:vAlign w:val="top"/>
          </w:tcPr>
          <w:p w14:paraId="5362CDE1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</w:tc>
      </w:tr>
      <w:tr w14:paraId="113C0D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8" w:hRule="atLeast"/>
          <w:jc w:val="center"/>
        </w:trPr>
        <w:tc>
          <w:tcPr>
            <w:tcW w:w="503" w:type="pct"/>
            <w:noWrap w:val="0"/>
            <w:textDirection w:val="tbRlV"/>
            <w:vAlign w:val="top"/>
          </w:tcPr>
          <w:p w14:paraId="4E2C48DA">
            <w:pPr>
              <w:spacing w:before="223" w:line="240" w:lineRule="auto"/>
              <w:ind w:left="606" w:right="446" w:hanging="151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1"/>
                <w:w w:val="90"/>
                <w:sz w:val="28"/>
                <w:szCs w:val="28"/>
              </w:rPr>
              <w:t>︵</w:t>
            </w:r>
            <w:r>
              <w:rPr>
                <w:rFonts w:hint="eastAsia" w:asciiTheme="minorEastAsia" w:hAnsiTheme="minorEastAsia" w:eastAsiaTheme="minorEastAsia" w:cstheme="minorEastAsia"/>
                <w:spacing w:val="-41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1"/>
                <w:w w:val="90"/>
                <w:sz w:val="28"/>
                <w:szCs w:val="28"/>
              </w:rPr>
              <w:t>推荐</w:t>
            </w:r>
            <w:r>
              <w:rPr>
                <w:rFonts w:hint="eastAsia" w:asciiTheme="minorEastAsia" w:hAnsiTheme="minorEastAsia" w:eastAsiaTheme="minorEastAsia" w:cstheme="minorEastAsia"/>
                <w:spacing w:val="-76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1"/>
                <w:w w:val="90"/>
                <w:sz w:val="28"/>
                <w:szCs w:val="28"/>
              </w:rPr>
              <w:t>理</w:t>
            </w:r>
            <w:r>
              <w:rPr>
                <w:rFonts w:hint="eastAsia" w:asciiTheme="minorEastAsia" w:hAnsiTheme="minorEastAsia" w:eastAsiaTheme="minorEastAsia" w:cstheme="minorEastAsia"/>
                <w:spacing w:val="-64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1"/>
                <w:w w:val="90"/>
                <w:sz w:val="28"/>
                <w:szCs w:val="28"/>
              </w:rPr>
              <w:t>由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1"/>
                <w:w w:val="90"/>
                <w:sz w:val="28"/>
                <w:szCs w:val="28"/>
              </w:rPr>
              <w:t>︶</w:t>
            </w:r>
            <w:r>
              <w:rPr>
                <w:rFonts w:hint="eastAsia" w:asciiTheme="minorEastAsia" w:hAnsiTheme="minorEastAsia" w:eastAsiaTheme="minorEastAsia" w:cstheme="minorEastAsia"/>
                <w:spacing w:val="31"/>
                <w:sz w:val="28"/>
                <w:szCs w:val="28"/>
              </w:rPr>
              <w:t>初评评语</w:t>
            </w:r>
          </w:p>
        </w:tc>
        <w:tc>
          <w:tcPr>
            <w:tcW w:w="4496" w:type="pct"/>
            <w:gridSpan w:val="16"/>
            <w:noWrap w:val="0"/>
            <w:vAlign w:val="top"/>
          </w:tcPr>
          <w:p w14:paraId="208FCA3E">
            <w:pPr>
              <w:pStyle w:val="3"/>
              <w:keepNext w:val="0"/>
              <w:keepLines w:val="0"/>
              <w:widowControl/>
              <w:suppressLineNumbers w:val="0"/>
              <w:shd w:val="clear" w:color="auto" w:fill="FFFFFF"/>
              <w:spacing w:before="240" w:beforeAutospacing="0" w:after="0" w:afterAutospacing="0" w:line="240" w:lineRule="auto"/>
              <w:ind w:left="0" w:right="0" w:firstLine="56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F1115"/>
                <w:spacing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漫画主题深刻，构图新颖，刻画生动，能引发读者共鸣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</w:rPr>
              <w:t>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</w:rPr>
              <w:t>较强的传播力与社会影响力。</w:t>
            </w:r>
          </w:p>
          <w:p w14:paraId="6FF60A43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bookmarkStart w:id="0" w:name="_GoBack"/>
            <w:bookmarkEnd w:id="0"/>
          </w:p>
          <w:p w14:paraId="360DEEED">
            <w:pPr>
              <w:spacing w:before="91" w:line="240" w:lineRule="auto"/>
              <w:ind w:left="514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8"/>
                <w:szCs w:val="28"/>
              </w:rPr>
              <w:t>签名：</w:t>
            </w:r>
          </w:p>
          <w:p w14:paraId="0FC7CF39">
            <w:pPr>
              <w:spacing w:line="240" w:lineRule="auto"/>
              <w:ind w:left="5605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8"/>
                <w:szCs w:val="28"/>
              </w:rPr>
              <w:t>（盖单位公章）</w:t>
            </w:r>
          </w:p>
          <w:p w14:paraId="7C1CA7F4">
            <w:pPr>
              <w:spacing w:line="240" w:lineRule="auto"/>
              <w:ind w:left="5857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4"/>
                <w:position w:val="2"/>
                <w:sz w:val="28"/>
                <w:szCs w:val="28"/>
              </w:rPr>
              <w:t>2026</w:t>
            </w:r>
            <w:r>
              <w:rPr>
                <w:rFonts w:hint="eastAsia" w:asciiTheme="minorEastAsia" w:hAnsiTheme="minorEastAsia" w:eastAsiaTheme="minorEastAsia" w:cstheme="minorEastAsia"/>
                <w:spacing w:val="-57"/>
                <w:position w:val="2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4"/>
                <w:position w:val="2"/>
                <w:sz w:val="28"/>
                <w:szCs w:val="2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position w:val="2"/>
                <w:sz w:val="28"/>
                <w:szCs w:val="28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14"/>
                <w:position w:val="2"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30"/>
                <w:position w:val="2"/>
                <w:sz w:val="28"/>
                <w:szCs w:val="28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14"/>
                <w:position w:val="2"/>
                <w:sz w:val="28"/>
                <w:szCs w:val="28"/>
              </w:rPr>
              <w:t>日</w:t>
            </w:r>
          </w:p>
        </w:tc>
      </w:tr>
      <w:tr w14:paraId="642E1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637" w:type="pct"/>
            <w:gridSpan w:val="2"/>
            <w:noWrap w:val="0"/>
            <w:vAlign w:val="top"/>
          </w:tcPr>
          <w:p w14:paraId="3F4497D8">
            <w:pPr>
              <w:spacing w:before="162" w:line="240" w:lineRule="auto"/>
              <w:ind w:left="19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8"/>
                <w:szCs w:val="28"/>
              </w:rPr>
              <w:t>联系人</w:t>
            </w:r>
          </w:p>
        </w:tc>
        <w:tc>
          <w:tcPr>
            <w:tcW w:w="1521" w:type="pct"/>
            <w:gridSpan w:val="5"/>
            <w:noWrap w:val="0"/>
            <w:vAlign w:val="top"/>
          </w:tcPr>
          <w:p w14:paraId="6D7B2D61">
            <w:pPr>
              <w:pStyle w:val="7"/>
              <w:spacing w:before="189" w:line="240" w:lineRule="auto"/>
              <w:ind w:left="155"/>
              <w:jc w:val="center"/>
              <w:rPr>
                <w:rFonts w:hint="eastAsia" w:asciiTheme="minorEastAsia" w:hAnsiTheme="minorEastAsia" w:eastAsiaTheme="minorEastAsia" w:cstheme="minorEastAsia"/>
                <w:sz w:val="19"/>
                <w:szCs w:val="19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凌霆</w:t>
            </w:r>
          </w:p>
        </w:tc>
        <w:tc>
          <w:tcPr>
            <w:tcW w:w="809" w:type="pct"/>
            <w:gridSpan w:val="3"/>
            <w:noWrap w:val="0"/>
            <w:vAlign w:val="top"/>
          </w:tcPr>
          <w:p w14:paraId="1E27A046">
            <w:pPr>
              <w:spacing w:before="193" w:line="360" w:lineRule="auto"/>
              <w:ind w:left="493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2032" w:type="pct"/>
            <w:gridSpan w:val="7"/>
            <w:noWrap w:val="0"/>
            <w:vAlign w:val="top"/>
          </w:tcPr>
          <w:p w14:paraId="0494EB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8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3BEED2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8" w:lineRule="auto"/>
              <w:ind w:firstLine="1120" w:firstLineChars="4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13859855680</w:t>
            </w:r>
          </w:p>
        </w:tc>
      </w:tr>
      <w:tr w14:paraId="40C7BF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37" w:type="pct"/>
            <w:gridSpan w:val="2"/>
            <w:noWrap w:val="0"/>
            <w:vAlign w:val="top"/>
          </w:tcPr>
          <w:p w14:paraId="5C0FAFB1">
            <w:pPr>
              <w:spacing w:before="216" w:line="360" w:lineRule="auto"/>
              <w:ind w:left="365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1"/>
                <w:sz w:val="28"/>
                <w:szCs w:val="28"/>
              </w:rPr>
              <w:t>电话</w:t>
            </w:r>
          </w:p>
        </w:tc>
        <w:tc>
          <w:tcPr>
            <w:tcW w:w="1521" w:type="pct"/>
            <w:gridSpan w:val="5"/>
            <w:noWrap w:val="0"/>
            <w:vAlign w:val="center"/>
          </w:tcPr>
          <w:p w14:paraId="5BEFE36D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0594-2696002</w:t>
            </w:r>
          </w:p>
        </w:tc>
        <w:tc>
          <w:tcPr>
            <w:tcW w:w="809" w:type="pct"/>
            <w:gridSpan w:val="3"/>
            <w:noWrap w:val="0"/>
            <w:vAlign w:val="top"/>
          </w:tcPr>
          <w:p w14:paraId="7F293430">
            <w:pPr>
              <w:spacing w:before="216" w:line="240" w:lineRule="auto"/>
              <w:ind w:left="247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2032" w:type="pct"/>
            <w:gridSpan w:val="7"/>
            <w:noWrap w:val="0"/>
            <w:vAlign w:val="center"/>
          </w:tcPr>
          <w:p w14:paraId="30939F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auto"/>
              <w:ind w:firstLine="840" w:firstLineChars="3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277916262@qq.com</w:t>
            </w:r>
          </w:p>
        </w:tc>
      </w:tr>
      <w:tr w14:paraId="735AAE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637" w:type="pct"/>
            <w:gridSpan w:val="2"/>
            <w:noWrap w:val="0"/>
            <w:vAlign w:val="top"/>
          </w:tcPr>
          <w:p w14:paraId="36EE9ACD">
            <w:pPr>
              <w:spacing w:before="182" w:line="240" w:lineRule="auto"/>
              <w:ind w:left="326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8"/>
                <w:szCs w:val="28"/>
              </w:rPr>
              <w:t>地址</w:t>
            </w:r>
          </w:p>
        </w:tc>
        <w:tc>
          <w:tcPr>
            <w:tcW w:w="2628" w:type="pct"/>
            <w:gridSpan w:val="9"/>
            <w:noWrap w:val="0"/>
            <w:vAlign w:val="center"/>
          </w:tcPr>
          <w:p w14:paraId="0E3D548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0"/>
                <w:sz w:val="28"/>
                <w:szCs w:val="28"/>
                <w:lang w:val="en-US" w:eastAsia="zh-CN"/>
              </w:rPr>
              <w:t>福建省莆田市荔城区荔园中路海峡商务中心A栋</w:t>
            </w:r>
          </w:p>
        </w:tc>
        <w:tc>
          <w:tcPr>
            <w:tcW w:w="592" w:type="pct"/>
            <w:gridSpan w:val="3"/>
            <w:noWrap w:val="0"/>
            <w:vAlign w:val="top"/>
          </w:tcPr>
          <w:p w14:paraId="60FE7902">
            <w:pPr>
              <w:spacing w:before="18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7"/>
                <w:sz w:val="28"/>
                <w:szCs w:val="28"/>
              </w:rPr>
              <w:t>邮编</w:t>
            </w:r>
          </w:p>
        </w:tc>
        <w:tc>
          <w:tcPr>
            <w:tcW w:w="1141" w:type="pct"/>
            <w:gridSpan w:val="3"/>
            <w:noWrap w:val="0"/>
            <w:vAlign w:val="top"/>
          </w:tcPr>
          <w:p w14:paraId="26CC1F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8" w:lineRule="auto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 w14:paraId="7E3941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8" w:lineRule="auto"/>
              <w:ind w:firstLine="560" w:firstLineChars="20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351100</w:t>
            </w:r>
          </w:p>
        </w:tc>
      </w:tr>
    </w:tbl>
    <w:p w14:paraId="7EA2E4F7">
      <w:pPr>
        <w:spacing w:line="224" w:lineRule="auto"/>
        <w:rPr>
          <w:rFonts w:ascii="楷体" w:hAnsi="楷体" w:eastAsia="楷体" w:cs="楷体"/>
          <w:sz w:val="28"/>
          <w:szCs w:val="28"/>
        </w:rPr>
        <w:sectPr>
          <w:headerReference r:id="rId5" w:type="default"/>
          <w:footerReference r:id="rId6" w:type="default"/>
          <w:pgSz w:w="11906" w:h="16839"/>
          <w:pgMar w:top="400" w:right="1252" w:bottom="1569" w:left="1252" w:header="0" w:footer="1202" w:gutter="0"/>
          <w:cols w:space="720" w:num="1"/>
        </w:sectPr>
      </w:pPr>
    </w:p>
    <w:p w14:paraId="25B8D4F8">
      <w:pPr>
        <w:pStyle w:val="2"/>
        <w:spacing w:before="176" w:line="228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footerReference r:id="rId7" w:type="default"/>
      <w:pgSz w:w="11906" w:h="16839"/>
      <w:pgMar w:top="400" w:right="1361" w:bottom="1569" w:left="1493" w:header="0" w:footer="12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B0B75">
    <w:pPr>
      <w:pStyle w:val="2"/>
      <w:spacing w:line="235" w:lineRule="auto"/>
      <w:ind w:left="4287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8C70E">
    <w:pPr>
      <w:pStyle w:val="2"/>
      <w:spacing w:line="235" w:lineRule="auto"/>
      <w:ind w:left="404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A8EDB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36665"/>
    <w:rsid w:val="220620E3"/>
    <w:rsid w:val="2DB70AEF"/>
    <w:rsid w:val="32AC1E4D"/>
    <w:rsid w:val="3447551F"/>
    <w:rsid w:val="5A4929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character" w:customStyle="1" w:styleId="8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411</Words>
  <Characters>516</Characters>
  <TotalTime>27</TotalTime>
  <ScaleCrop>false</ScaleCrop>
  <LinksUpToDate>false</LinksUpToDate>
  <CharactersWithSpaces>542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2026-04-10T11:57:00Z</dcterms:created>
  <dc:creator>zhenghw</dc:creator>
  <cp:lastModifiedBy>叶锦秀</cp:lastModifiedBy>
  <dcterms:modified xsi:type="dcterms:W3CDTF">2026-04-19T02:29:37Z</dcterms:modified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2026-04-13T20:02:16Z</vt:filetime>
  </property>
  <property fmtid="{D5CDD505-2E9C-101B-9397-08002B2CF9AE}" pid="4" name="KSOTemplateDocerSaveRecord">
    <vt:lpwstr>eyJoZGlkIjoiYzQ0MGNiNjc5MTI5OWRjZTlmOTdmNThlMTkyMzJlMDgiLCJ1c2VySWQiOiI1NDMyNzAyMjYifQ==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A22AFF66B4AF41C08CB0D045DB10185A_13</vt:lpwstr>
  </property>
</Properties>
</file>