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A6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漫评：“最忙五人组”的闹剧当休矣</w:t>
      </w:r>
    </w:p>
    <w:p w14:paraId="782C1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张吉惟、林国瑞、林玟书、林雅南、江奕云”……这五个名字穿梭于各类公共事务名单，看似“身兼数职”，实则是形式主义催生的造假闹剧。这份复制粘贴的“幽灵名单”，藏着工作作风的虚浮，更戳中了部分领域责任落实、流程把关的短板——本该严谨的审核，却成了流于表面的“走过场”；本该扎根为民的导向，却变成了敷衍塞责的“完成任务”。这般“纸上忙”，终究是“行动虚”，耗损的是公共资源，稀释的是工作的严肃性，更透支着来之不易的公信力。</w:t>
      </w:r>
    </w:p>
    <w:p w14:paraId="2B0DB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最忙五人组”的乱象，绝不能“忙”完就了、查完就过。整治这类问题，关键要筑牢思想根基、扎紧制度篱笆。把求真务实的标尺立起来，让工作从“重留痕”转向“重实绩”，从“应付检查”转向“服务群众”；把责任链条拧得更紧，让每个审核关口都守土有责、守土尽责，堵住“一人签字、全流程放行”的漏洞；把监督探头擦得更亮，用技术手段织密监管网，让虚假名单无处藏身。唯有卸下形式主义的“包袱”，深耕实干的“土壤”，才能让“忙人”真正闲下来，让干事者安心沉下去，让每一项工作都经得起检验、对得起群众的期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E1055"/>
    <w:rsid w:val="193B523C"/>
    <w:rsid w:val="1B666116"/>
    <w:rsid w:val="22622DC6"/>
    <w:rsid w:val="3BC73E99"/>
    <w:rsid w:val="52FD322F"/>
    <w:rsid w:val="5EA62CEF"/>
    <w:rsid w:val="63367D86"/>
    <w:rsid w:val="7B9E1055"/>
    <w:rsid w:val="7E32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465</Characters>
  <Lines>0</Lines>
  <Paragraphs>0</Paragraphs>
  <TotalTime>1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2026-03-09T03:01:00Z</dcterms:created>
  <dc:creator>戏谑</dc:creator>
  <cp:lastModifiedBy>叶锦秀</cp:lastModifiedBy>
  <dcterms:modified xsi:type="dcterms:W3CDTF">2026-04-19T01:53:14Z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A9FF14E7D02741959C4FB320D5537D98_11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