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D39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歌仔戏，成了那匹“白马”</w:t>
      </w:r>
    </w:p>
    <w:p w14:paraId="513F7C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一</w:t>
      </w:r>
    </w:p>
    <w:p w14:paraId="270727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秋风轻抚着漳州古城向阳剧场檐角的彩色灯笼。霜降前，漳州的气温终于降了。天凉好上妆。闽南师范大学文学院副教授李姿莹换上一身戏服，在剧场里找感觉，打磨新剧本。</w:t>
      </w:r>
    </w:p>
    <w:p w14:paraId="3FA20E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“《身骑白马》出自歌仔戏《薛平贵与王宝钏》。这个唱段在两岸都很有名气，‘火’是必然的。”李姿莹开门见山，显然十分清楚我们的来意。</w:t>
      </w:r>
    </w:p>
    <w:p w14:paraId="16CD0D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阳光透过窗，洒在剧场中的八仙桌上。茶盏边白雾氤氲，炭焙乌龙茶香弥漫开来。</w:t>
      </w:r>
      <w:bookmarkStart w:id="0" w:name="_GoBack"/>
      <w:bookmarkEnd w:id="0"/>
    </w:p>
    <w:p w14:paraId="165D9A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“电视剧《沉默的荣耀》中，吴石用这首曲子表达台湾隐蔽战线工作者盼归的心境，其中的隐喻非常明显。”李姿莹说。</w:t>
      </w:r>
    </w:p>
    <w:p w14:paraId="4DD5DD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“不过，”她俏皮地眨着大眼睛，“京剧里有一出演绎薛平贵与王宝钏故事的戏，叫《红鬃烈马》。在戏里，薛平贵骑的是红鬃烈马，可不是白马。”</w:t>
      </w:r>
    </w:p>
    <w:p w14:paraId="2285A6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那歌仔戏里，薛平贵的坐骑为何成了白马？</w:t>
      </w:r>
    </w:p>
    <w:p w14:paraId="7801B0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在传统文化语境中，白马本就是英雄豪杰的常见“配置”：常山赵子龙骑白马七进七出长坂坡；西海龙王三太子化身白马驮唐僧取经；战国公孙龙非要诡辩“白马非马”，倒是“教”会后人有了理论支点就敢辩一辩。</w:t>
      </w:r>
    </w:p>
    <w:p w14:paraId="3610B3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想来，创作者选白马当薛平贵的坐骑，是想借白马力量、隐忍、正义的意象，凸显薛平贵突破困境的决心、连走三关的急切。</w:t>
      </w:r>
    </w:p>
    <w:p w14:paraId="665D63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《薛平贵和王宝钏》还有个‘第一’的头衔。它是台湾第一部取得成功的电影歌仔戏，有很好的观众基础。”说罢，李姿莹挥动水袖，正身提气，唱起《身骑白马》。唱到“回中原”时，她兰指微翘，指向窗外闽南红砖厝飞起的燕尾脊。</w:t>
      </w:r>
    </w:p>
    <w:p w14:paraId="202D6E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1988年生于台湾高雄的李姿莹，童年时常跟着外婆听歌仔戏。记忆里，《伍子胥过昭关》里伍子胥“一夜白头”，教她初识愁滋味；《陈三五娘》中主角“闹元宵、走花灯”的甜蜜初遇，令她怦然心动；《大汉春秋》里汉武帝与阿娇、卫子夫的婚姻纠葛，引她深思爱情的兰因絮果……</w:t>
      </w:r>
    </w:p>
    <w:p w14:paraId="4904DF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在台湾，张口就能唱歌仔戏的人不在少数。李姿莹回忆，前些年台湾曾举办过歌仔戏演唱比赛，至今她仍感叹：“好多人参赛！一个小组3000多人，五六个组呢！”基于闽南语的亲和力和“以字为调”唱法的包容性，歌仔戏在台湾诸多剧种中独占鳌头，既培养出大量从业者和戏迷，又传回闽南，风靡海内外。</w:t>
      </w:r>
    </w:p>
    <w:p w14:paraId="088B0E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如今，成为“漳州媳妇”的李姿莹担任着闽南师范大学戏曲协会指导老师，把童年爱好变成了毕生事业。今年国庆中秋假期，她与漳州市歌仔戏（芗剧）传承保护中心合作，由她担任编剧的沉浸式互动歌仔戏《九龙江与水仙花》《寻缘》在人民剧场上演，收获满堂喝彩。</w:t>
      </w:r>
    </w:p>
    <w:p w14:paraId="30E421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那颗在台湾萌发的戏曲种子，最终在大陆的土壤里生根发芽、绽放花朵。歌仔戏，是她“跨”过海峡的桥。</w:t>
      </w:r>
    </w:p>
    <w:p w14:paraId="548775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谈话间，李姿莹手机响起。台湾姨妈用亲切的闽南语告诉李姿莹，表妹不日将到漳州旅游，想逛逛漳州古城，还想听听漳州的歌仔戏。</w:t>
      </w:r>
    </w:p>
    <w:p w14:paraId="5AB18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二</w:t>
      </w:r>
    </w:p>
    <w:p w14:paraId="0248B0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有了网络，两岸联络便利许多。但在30年前，从台湾往大陆打一通电话却是件难事。</w:t>
      </w:r>
    </w:p>
    <w:p w14:paraId="6E0BC6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当年，从台湾往漳州打电话，话费很贵，机会也很难找。电话一通，我听到老公的声音，哽咽着说不出一句话来。”在漳州市龙文区的“锦爱学（闽南语意为：很爱学习）”国学堂，福建省首届非物质文化遗产保护项目歌仔戏（芗剧）代表性传承人郑娅玲给我们讲1995年首次赴台表演的往事。</w:t>
      </w:r>
    </w:p>
    <w:p w14:paraId="4892EA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1995年5月，漳州市芗剧团应台湾同行邀请，携歌仔戏经典剧目赴台巡演。这是漳州市芗剧团首次登上台湾舞台。郑娅玲也在此行中。抵达台湾10多天了，大家才找到机会轮流给家里打电话。</w:t>
      </w:r>
    </w:p>
    <w:p w14:paraId="436077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这是郑娅玲第一次出远门，人生地不熟，刚结婚没多久，想家想到哽咽。不过，异乡的陌生感，很快被相近的闽南语音、相同的爱好冲淡。</w:t>
      </w:r>
    </w:p>
    <w:p w14:paraId="0866B5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在台湾桃园，她结识了9岁的小戏迷小娟。郑娅玲唱到哪里，小娟一家就跟到哪里。休息日，小娟一家还带郑娅玲坐过山车、尝台湾刨冰。“冰堆得像山，加了圆子、水果，”郑娅玲笑着说，“这不就是咱漳州四果汤嘛！”回漳后，郑娅玲与小娟一家保持着书信往来。1998年，小娟的父亲还应邀到郑娅玲老家漳州华安做客。</w:t>
      </w:r>
    </w:p>
    <w:p w14:paraId="65F7AD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再往时间深处探寻。</w:t>
      </w:r>
    </w:p>
    <w:p w14:paraId="7F8F60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歌仔戏起源于漳州锦歌，成型于台湾宜兰，再传回闽南，是全国300多个剧种当中唯一由海峡两岸共同孕育的“姐妹花”剧种。20世纪30年代，歌仔戏“一代宗师”邵江海创作“杂碎调”，创“改良戏”，推出经典剧目，推动闽南歌仔戏文化产业蓬勃发展。台湾光复后，“杂碎调”传入台湾演变为“都马调”，迅速融入当地歌仔戏唱腔，成就了两岸戏曲的交融。</w:t>
      </w:r>
    </w:p>
    <w:p w14:paraId="37D2D3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讲起1995年那次宝岛行，郑娅玲最难忘台湾歌仔戏行业的活力：台湾有“追星”潮流，她也“追”到了“歌仔戏皇帝”杨丽花；大型剧院为求发展不断推陈出新，让唱法更流行化；歌仔戏搭上广播、电影、电视“快车”，以多元形式融入民众生活。</w:t>
      </w:r>
    </w:p>
    <w:p w14:paraId="6CF2D2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郑娅玲翻开珍藏多年的相簿。旧照片中，年轻的郑娅玲扮起小生来，眉宇间的英气竟不输真儿郎。年岁渐长，她已鬓有微霜。30年里，郑娅玲先后7次随剧团赴台演出，最近一次是2016年。如今，她仍在不断寻求机会推动两岸歌仔戏交流。</w:t>
      </w:r>
    </w:p>
    <w:p w14:paraId="04195D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白驹过隙，时光交错。1995年，漳州的郑娅玲随团赴台演出，台湾的李姿莹守在电视机前听戏，二人都在台湾；30年后，她们同住漳州，同为歌仔戏的传承发展而努力着。</w:t>
      </w:r>
    </w:p>
    <w:p w14:paraId="1892E6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三</w:t>
      </w:r>
    </w:p>
    <w:p w14:paraId="16BBB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夜幕低垂，漳州古城华灯初上。骑楼人家的电视正在播放《沉默的荣耀》。剧中，吴石唱起了《身骑白马》。</w:t>
      </w:r>
    </w:p>
    <w:p w14:paraId="229983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吴石是福州人，怎么会唱闽南语歌仔戏？</w:t>
      </w:r>
    </w:p>
    <w:p w14:paraId="187F1D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这时候，就要有点“白马非马”的情怀了。《身骑白马》早已超越语言、剧种的藩篱，象征着盼归之情。《沉默的荣耀》剧中主人公明知“一去可能不回”，仍唱起盼归曲，更显视死如归的决绝。</w:t>
      </w:r>
    </w:p>
    <w:p w14:paraId="617EC0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有趣的是，在今年央视播出的《非遗里的中国》福建篇中，郑娅玲应邀演唱的也是《身骑白马》。</w:t>
      </w:r>
    </w:p>
    <w:p w14:paraId="4563FB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谈话间，郑娅玲站起身，翻云手，目光如电，再为我们唱起《身骑白马》七字调。饱满深情的女中音在国学堂里回荡。在“我身骑白马”与“走三关”之间，有一段过门音乐加配锣鼓的时间，演员可用来展现身段与功夫，这是歌仔戏“守正”的体现。</w:t>
      </w:r>
    </w:p>
    <w:p w14:paraId="4D3F01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歌仔戏有那么多经典唱段，为何偏偏是《身骑白马》“火”了？</w:t>
      </w:r>
    </w:p>
    <w:p w14:paraId="66D6B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这是一个环环相扣的奇迹。《身骑白马》是《薛平贵和王宝钏》全剧中情感最高潮的部分，极具戏剧张力；标志性的“七字调”一出，闽南人的文化基因就“动”了。旧曲经宜兰人、歌手徐佳莹改编，“主歌流行曲，副歌歌仔戏”碰撞出奇妙的化学反应。歌曲中追求爱情被“转译”为追求理想人生。由此，古老戏曲的情感内核，与两岸年轻人的精神世界无缝对接。</w:t>
      </w:r>
    </w:p>
    <w:p w14:paraId="50EC4F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正合了那句话：宜兰歌仔漳州调，传至宜兰转新声。</w:t>
      </w:r>
    </w:p>
    <w:p w14:paraId="5BA95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歌仔戏承载着两岸共同的历史记忆与情感，“化身”为沟通两岸的骏逸“白马”，载着两岸同胞的共同情感，“改素衣”“走三关”，正急切而执着地奔向彼此。</w:t>
      </w:r>
    </w:p>
    <w:p w14:paraId="50BC41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2010年11月，台湾明华园剧团与漳州市芗剧团同台献艺；2013年10月，台湾明华园剧团在漳州人民剧场表演；2024年11月，首个在漳州注册的台湾歌仔戏团——新永乐戏剧团举行大陆首演；2025年2月，福建芳华园歌仔戏剧团在漳挂牌，两岸演员开启“同台同唱一出戏”新模式……</w:t>
      </w:r>
    </w:p>
    <w:p w14:paraId="2C4FF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文化的力量，就在于它能如水银泻地，无孔不入。</w:t>
      </w:r>
    </w:p>
    <w:p w14:paraId="101365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在闽南大地上，能作“白马”的文化力量又何止歌仔戏？大鼓凉伞舞、布袋木偶戏、民间信仰等，都是承载两岸情感、沟通彼此的“白马”。</w:t>
      </w:r>
    </w:p>
    <w:p w14:paraId="100839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“白马”越来越多，两岸相通道路自会越走越宽。</w:t>
      </w:r>
    </w:p>
    <w:p w14:paraId="19DA75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暮色四合，漳州古城灯火通明，向阳剧场锣鼓敲响。观众纷纷落座，在八仙桌上泡功夫茶。看，好戏就要上演了。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006736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21A659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1A659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3A5A80"/>
    <w:rsid w:val="006B46D3"/>
    <w:rsid w:val="00873142"/>
    <w:rsid w:val="009A3DB7"/>
    <w:rsid w:val="6D3A0D36"/>
    <w:rsid w:val="740C6DF1"/>
    <w:rsid w:val="77883E24"/>
    <w:rsid w:val="7E3A5A8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a2fbaa3b-7556-4ed3-9774-1a5131a0869e</errorID>
      <errorWord>首届</errorWord>
      <group>L1_Word</group>
      <groupName>字词问题</groupName>
      <ability>L2_Typo</ability>
      <abilityName>字词错误</abilityName>
      <candidateList>
        <item>首批</item>
      </candidateList>
      <explain/>
      <paraID>4BEFD9A4</paraID>
      <start>84</start>
      <end>86</end>
      <status>unmodified</status>
      <modifiedWord/>
      <trackRevisions>false</trackRevisions>
    </reviewItem>
    <reviewItem>
      <errorID>6d471137-e36f-443c-aed6-e7279afa411c</errorID>
      <errorWord>可能</errorWord>
      <group>L1_Word</group>
      <groupName>字词问题</groupName>
      <ability>L2_Typo</ability>
      <abilityName>字词错误</abilityName>
      <candidateList>
        <item>可</item>
      </candidateList>
      <explain>〈动〉适合：～人意｜这回倒～了他的心了。</explain>
      <paraID>1AC11602</paraID>
      <start>63</start>
      <end>65</end>
      <status>unmodified</status>
      <modifiedWord/>
      <trackRevisions>false</trackRevisions>
    </reviewItem>
    <reviewItem>
      <errorID>8dbd2e0e-117d-4f79-b513-a8d2625dfebc</errorID>
      <errorWord>饱满</errorWord>
      <group>L1_Word</group>
      <groupName>字词问题</groupName>
      <ability>L2_Typo</ability>
      <abilityName>字词错误</abilityName>
      <candidateList>
        <item>饱含</item>
      </candidateList>
      <explain/>
      <paraID>6CC5CD6C</paraID>
      <start>36</start>
      <end>38</end>
      <status>unmodified</status>
      <modifiedWord/>
      <trackRevisions>false</trackRevisions>
    </reviewItem>
    <reviewItem>
      <errorID>35c28e43-9f70-47da-8c3e-e2a2113338d9</errorID>
      <errorWord>凉伞</errorWord>
      <group>L1_Word</group>
      <groupName>字词问题</groupName>
      <ability>L2_Typo</ability>
      <abilityName>字词错误</abilityName>
      <candidateList>
        <item>伞</item>
      </candidateList>
      <explain/>
      <paraID>716EE534</paraID>
      <start>27</start>
      <end>29</end>
      <status>unmodified</status>
      <modifiedWord/>
      <trackRevisions>false</trackRevisions>
    </reviewItem>
    <reviewItem>
      <errorID>de3a9eee-0f27-4409-80e6-c8e62b2de548</errorID>
      <errorWord>泡功夫茶</errorWord>
      <group>L1_Word</group>
      <groupName>字词问题</groupName>
      <ability>L2_Alias</ability>
      <abilityName>也作/曾用词</abilityName>
      <candidateList>
        <item>泡工夫茶</item>
      </candidateList>
      <explain>词汇[泡功夫茶]为不规范表述或旧称，其规范书面表述为[泡工夫茶]。</explain>
      <paraID> C2D991E</paraID>
      <start>35</start>
      <end>39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4D923B-49F8-42EA-AA8D-18A3AE048F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2839</Words>
  <Characters>2886</Characters>
  <Lines>20</Lines>
  <Paragraphs>5</Paragraphs>
  <TotalTime>1</TotalTime>
  <ScaleCrop>false</ScaleCrop>
  <LinksUpToDate>false</LinksUpToDate>
  <CharactersWithSpaces>2886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2026-04-17T07:55:00Z</dcterms:created>
  <dc:creator>Jellydumbofish</dc:creator>
  <cp:lastModifiedBy>叶锦秀</cp:lastModifiedBy>
  <cp:lastPrinted>2026-04-17T00:55:00Z</cp:lastPrinted>
  <dcterms:modified xsi:type="dcterms:W3CDTF">2026-04-18T01:33:40Z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B401683A7C5C4DFE9DEC32F037CF714A_13</vt:lpwstr>
  </property>
  <property fmtid="{D5CDD505-2E9C-101B-9397-08002B2CF9AE}" pid="4" name="KSOTemplateDocerSaveRecord">
    <vt:lpwstr>eyJoZGlkIjoiYzQ0MGNiNjc5MTI5OWRjZTlmOTdmNThlMTkyMzJlMDgiLCJ1c2VySWQiOiI1NDMyNzAyMjYifQ==</vt:lpwstr>
  </property>
</Properties>
</file>