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2"/>
        </w:rPr>
      </w:pPr>
      <w:r>
        <w:rPr>
          <w:rFonts w:hint="eastAsia" w:ascii="华文中宋" w:hAnsi="华文中宋" w:eastAsia="华文中宋"/>
          <w:sz w:val="36"/>
          <w:szCs w:val="32"/>
        </w:rPr>
        <w:t>中国新闻奖报纸新闻版面参评作品推荐表</w:t>
      </w:r>
    </w:p>
    <w:tbl>
      <w:tblPr>
        <w:tblStyle w:val="5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359"/>
        <w:gridCol w:w="285"/>
        <w:gridCol w:w="424"/>
        <w:gridCol w:w="141"/>
        <w:gridCol w:w="711"/>
        <w:gridCol w:w="1272"/>
        <w:gridCol w:w="287"/>
        <w:gridCol w:w="1128"/>
        <w:gridCol w:w="155"/>
        <w:gridCol w:w="412"/>
        <w:gridCol w:w="426"/>
        <w:gridCol w:w="850"/>
        <w:gridCol w:w="425"/>
        <w:gridCol w:w="6"/>
        <w:gridCol w:w="70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</w:trPr>
        <w:tc>
          <w:tcPr>
            <w:tcW w:w="155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报纸名称</w:t>
            </w:r>
          </w:p>
        </w:tc>
        <w:tc>
          <w:tcPr>
            <w:tcW w:w="4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《光华日报》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38" w:firstLineChars="49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参评项目</w:t>
            </w: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国际传播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55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版面名称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及版次</w:t>
            </w:r>
          </w:p>
        </w:tc>
        <w:tc>
          <w:tcPr>
            <w:tcW w:w="4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“今日厦门”专版 A21</w:t>
            </w:r>
          </w:p>
        </w:tc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作者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2"/>
                <w:szCs w:val="28"/>
              </w:rPr>
              <w:t>(</w:t>
            </w:r>
            <w:r>
              <w:rPr>
                <w:rFonts w:hint="eastAsia" w:ascii="仿宋_GB2312" w:hAnsi="仿宋" w:eastAsia="仿宋_GB2312"/>
                <w:sz w:val="22"/>
                <w:szCs w:val="28"/>
              </w:rPr>
              <w:t>版面编辑和版式设计人员</w:t>
            </w:r>
            <w:r>
              <w:rPr>
                <w:rFonts w:ascii="仿宋_GB2312" w:hAnsi="仿宋" w:eastAsia="仿宋_GB2312"/>
                <w:sz w:val="22"/>
                <w:szCs w:val="28"/>
              </w:rPr>
              <w:t>)</w:t>
            </w:r>
          </w:p>
        </w:tc>
        <w:tc>
          <w:tcPr>
            <w:tcW w:w="24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查本恩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刘惠荔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蔡志成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55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发表日期</w:t>
            </w:r>
          </w:p>
        </w:tc>
        <w:tc>
          <w:tcPr>
            <w:tcW w:w="4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2016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/>
                <w:sz w:val="28"/>
                <w:szCs w:val="28"/>
              </w:rPr>
              <w:t>31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</w:t>
            </w:r>
          </w:p>
        </w:tc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</w:trPr>
        <w:tc>
          <w:tcPr>
            <w:tcW w:w="368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自荐作品所获奖项名称</w:t>
            </w:r>
            <w:r>
              <w:rPr>
                <w:rFonts w:hint="eastAsia" w:ascii="仿宋" w:hAnsi="仿宋" w:eastAsia="仿宋"/>
                <w:sz w:val="20"/>
                <w:szCs w:val="21"/>
              </w:rPr>
              <w:t>省部级以上或中央新闻单位社（台）级新闻奖</w:t>
            </w:r>
          </w:p>
        </w:tc>
        <w:tc>
          <w:tcPr>
            <w:tcW w:w="60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注：此栏仅限自荐（他荐）作品填写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</w:trPr>
        <w:tc>
          <w:tcPr>
            <w:tcW w:w="8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</w:t>
            </w: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</w:t>
            </w: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93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“今日厦门”是由《厦门日报》与马来西亚《光华日报》联手推出的新闻专版，</w:t>
            </w:r>
            <w:r>
              <w:rPr>
                <w:rFonts w:ascii="仿宋_GB2312" w:hAnsi="宋体" w:eastAsia="仿宋_GB2312"/>
                <w:szCs w:val="21"/>
              </w:rPr>
              <w:t>2015</w:t>
            </w: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ascii="仿宋_GB2312" w:hAnsi="宋体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月开始在《光华日报》上亮相。</w:t>
            </w:r>
            <w:r>
              <w:rPr>
                <w:rFonts w:ascii="仿宋_GB2312" w:hAnsi="宋体" w:eastAsia="仿宋_GB2312"/>
                <w:szCs w:val="21"/>
              </w:rPr>
              <w:t>2016</w:t>
            </w: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ascii="仿宋_GB2312" w:hAnsi="宋体" w:eastAsia="仿宋_GB2312"/>
                <w:szCs w:val="21"/>
              </w:rPr>
              <w:t>10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ascii="仿宋_GB2312" w:hAnsi="宋体" w:eastAsia="仿宋_GB2312"/>
                <w:szCs w:val="21"/>
              </w:rPr>
              <w:t>31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  <w:r>
              <w:rPr>
                <w:rFonts w:ascii="仿宋_GB2312" w:hAnsi="宋体" w:eastAsia="仿宋_GB2312"/>
                <w:szCs w:val="21"/>
              </w:rPr>
              <w:t>A21</w:t>
            </w:r>
            <w:r>
              <w:rPr>
                <w:rFonts w:hint="eastAsia" w:ascii="仿宋_GB2312" w:hAnsi="宋体" w:eastAsia="仿宋_GB2312"/>
                <w:szCs w:val="21"/>
              </w:rPr>
              <w:t>版新闻聚焦栏目强势推出金砖会晤花落厦门的专题，全面展示了厦门在经济、营商环境、城市竞争力等方面的优势。《光华日报》是马来西来发行量最大的华文报纸，</w:t>
            </w:r>
            <w:r>
              <w:rPr>
                <w:rFonts w:hint="eastAsia" w:ascii="仿宋_GB2312" w:eastAsia="仿宋_GB2312"/>
                <w:szCs w:val="21"/>
              </w:rPr>
              <w:t>两年多来，每月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期，“今日厦门”新闻专版已在《光华日报》上刊登</w:t>
            </w:r>
            <w:r>
              <w:rPr>
                <w:rFonts w:ascii="仿宋_GB2312" w:eastAsia="仿宋_GB2312"/>
                <w:szCs w:val="21"/>
              </w:rPr>
              <w:t>50</w:t>
            </w:r>
            <w:r>
              <w:rPr>
                <w:rFonts w:hint="eastAsia" w:ascii="仿宋_GB2312" w:eastAsia="仿宋_GB2312"/>
                <w:szCs w:val="21"/>
              </w:rPr>
              <w:t>多期，让海外，尤其是新马泰一带的华人朋友及时了解到厦门新近的发展变化。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exact"/>
        </w:trPr>
        <w:tc>
          <w:tcPr>
            <w:tcW w:w="8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50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93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两年多来，由《厦门日报》编辑排版的“今日厦门”专版在马来西来，甚至新马泰的</w:t>
            </w:r>
            <w:r>
              <w:rPr>
                <w:rFonts w:hint="eastAsia" w:ascii="仿宋_GB2312" w:eastAsia="仿宋_GB2312"/>
                <w:szCs w:val="21"/>
              </w:rPr>
              <w:t>华人圈中引起热烈反响，广受好评，成为厦门市又一重要的外宣平台，架起了厦马两地之间的沟通桥梁。</w:t>
            </w:r>
            <w:r>
              <w:rPr>
                <w:rFonts w:ascii="仿宋_GB2312" w:eastAsia="仿宋_GB2312"/>
                <w:szCs w:val="21"/>
              </w:rPr>
              <w:t>2016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31</w:t>
            </w:r>
            <w:r>
              <w:rPr>
                <w:rFonts w:hint="eastAsia" w:ascii="仿宋_GB2312" w:eastAsia="仿宋_GB2312"/>
                <w:szCs w:val="21"/>
              </w:rPr>
              <w:t>日这期的“</w:t>
            </w:r>
            <w:r>
              <w:rPr>
                <w:rFonts w:hint="eastAsia" w:ascii="仿宋_GB2312" w:hAnsi="宋体" w:eastAsia="仿宋_GB2312"/>
                <w:szCs w:val="21"/>
              </w:rPr>
              <w:t>今日厦门”全面展示了厦门各方面的实力，为</w:t>
            </w:r>
            <w:r>
              <w:rPr>
                <w:rFonts w:ascii="仿宋_GB2312" w:hAnsi="宋体" w:eastAsia="仿宋_GB2312"/>
                <w:szCs w:val="21"/>
              </w:rPr>
              <w:t>2017</w:t>
            </w: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ascii="仿宋_GB2312" w:hAnsi="宋体" w:eastAsia="仿宋_GB2312"/>
                <w:szCs w:val="21"/>
              </w:rPr>
              <w:t>9</w:t>
            </w:r>
            <w:r>
              <w:rPr>
                <w:rFonts w:hint="eastAsia" w:ascii="仿宋_GB2312" w:hAnsi="宋体" w:eastAsia="仿宋_GB2312"/>
                <w:szCs w:val="21"/>
              </w:rPr>
              <w:t>月的厦门会晤营造良好的海外宣传氛围。</w:t>
            </w:r>
          </w:p>
          <w:p>
            <w:pPr>
              <w:spacing w:line="420" w:lineRule="exact"/>
              <w:ind w:firstLine="4570" w:firstLineChars="1632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spacing w:line="420" w:lineRule="exact"/>
              <w:ind w:firstLine="4340" w:firstLineChars="155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2017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exact"/>
        </w:trPr>
        <w:tc>
          <w:tcPr>
            <w:tcW w:w="8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初评</w:t>
            </w:r>
          </w:p>
          <w:p>
            <w:pPr>
              <w:spacing w:line="50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评语</w:t>
            </w:r>
          </w:p>
        </w:tc>
        <w:tc>
          <w:tcPr>
            <w:tcW w:w="893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spacing w:line="420" w:lineRule="exact"/>
              <w:ind w:firstLine="4570" w:firstLineChars="1632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spacing w:line="420" w:lineRule="exact"/>
              <w:ind w:firstLine="4340" w:firstLineChars="1550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2017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69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联系人</w:t>
            </w:r>
            <w:r>
              <w:rPr>
                <w:rFonts w:ascii="仿宋_GB2312" w:hAnsi="仿宋" w:eastAsia="仿宋_GB2312"/>
                <w:b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b/>
                <w:szCs w:val="21"/>
              </w:rPr>
              <w:t>作者</w:t>
            </w:r>
            <w:r>
              <w:rPr>
                <w:rFonts w:ascii="仿宋_GB2312" w:hAnsi="仿宋" w:eastAsia="仿宋_GB2312"/>
                <w:b/>
                <w:szCs w:val="21"/>
              </w:rPr>
              <w:t>)</w:t>
            </w:r>
          </w:p>
        </w:tc>
        <w:tc>
          <w:tcPr>
            <w:tcW w:w="43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手机</w:t>
            </w: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8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4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ascii="仿宋_GB2312" w:hAnsi="仿宋" w:eastAsia="仿宋_GB2312"/>
                <w:b/>
                <w:szCs w:val="21"/>
              </w:rPr>
              <w:t>E-mail</w:t>
            </w:r>
          </w:p>
        </w:tc>
        <w:tc>
          <w:tcPr>
            <w:tcW w:w="3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8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地址</w:t>
            </w:r>
          </w:p>
        </w:tc>
        <w:tc>
          <w:tcPr>
            <w:tcW w:w="6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邮编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34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仅限自荐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单位及职称</w:t>
            </w:r>
          </w:p>
        </w:tc>
        <w:tc>
          <w:tcPr>
            <w:tcW w:w="2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</w:trPr>
        <w:tc>
          <w:tcPr>
            <w:tcW w:w="1134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单位及职称</w:t>
            </w:r>
          </w:p>
        </w:tc>
        <w:tc>
          <w:tcPr>
            <w:tcW w:w="2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0" w:type="dxa"/>
          <w:cantSplit/>
          <w:trHeight w:val="465" w:hRule="atLeast"/>
        </w:trPr>
        <w:tc>
          <w:tcPr>
            <w:tcW w:w="9291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楷体" w:hAnsi="楷体" w:eastAsia="楷体"/>
                <w:sz w:val="28"/>
              </w:rPr>
            </w:pPr>
            <w:bookmarkStart w:id="0" w:name="_GoBack"/>
            <w:bookmarkEnd w:id="0"/>
          </w:p>
        </w:tc>
      </w:tr>
    </w:tbl>
    <w:p>
      <w:pPr>
        <w:rPr>
          <w:rFonts w:ascii="仿宋_GB2312" w:hAnsi="仿宋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6F11"/>
    <w:rsid w:val="001C7992"/>
    <w:rsid w:val="00936F11"/>
    <w:rsid w:val="00F13BDD"/>
    <w:rsid w:val="7395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hdlcpqs</Company>
  <Pages>1</Pages>
  <Words>105</Words>
  <Characters>602</Characters>
  <Lines>5</Lines>
  <Paragraphs>1</Paragraphs>
  <TotalTime>0</TotalTime>
  <ScaleCrop>false</ScaleCrop>
  <LinksUpToDate>false</LinksUpToDate>
  <CharactersWithSpaces>706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2017-04-17T08:42:00Z</dcterms:created>
  <dc:creator>Computer</dc:creator>
  <cp:lastModifiedBy>Administrator</cp:lastModifiedBy>
  <cp:lastPrinted>2017-04-17T09:04:00Z</cp:lastPrinted>
  <dcterms:modified xsi:type="dcterms:W3CDTF">2017-04-24T01:54:18Z</dcterms:modified>
  <dc:title>省记协关于报送参评第二十七届中国新闻奖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