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30B3E" w14:textId="77777777" w:rsidR="00CE37AC" w:rsidRDefault="00000000">
      <w:pPr>
        <w:jc w:val="center"/>
        <w:rPr>
          <w:rFonts w:ascii="仿宋" w:eastAsia="仿宋" w:hAnsi="仿宋" w:hint="eastAsia"/>
          <w:b/>
          <w:bCs/>
          <w:sz w:val="32"/>
          <w:szCs w:val="32"/>
        </w:rPr>
      </w:pPr>
      <w:bookmarkStart w:id="0" w:name="_Hlk188091322"/>
      <w:r>
        <w:rPr>
          <w:rFonts w:ascii="仿宋" w:eastAsia="仿宋" w:hAnsi="仿宋" w:hint="eastAsia"/>
          <w:b/>
          <w:bCs/>
          <w:sz w:val="32"/>
          <w:szCs w:val="32"/>
        </w:rPr>
        <w:t>（新媒体消息）福建：能卖钱空气从哪来？</w:t>
      </w:r>
    </w:p>
    <w:bookmarkEnd w:id="0"/>
    <w:p w14:paraId="15859105" w14:textId="77777777" w:rsidR="00CE37AC" w:rsidRDefault="00CE37AC">
      <w:pPr>
        <w:jc w:val="center"/>
        <w:rPr>
          <w:rFonts w:ascii="仿宋" w:eastAsia="仿宋" w:hAnsi="仿宋" w:hint="eastAsia"/>
          <w:sz w:val="32"/>
          <w:szCs w:val="32"/>
        </w:rPr>
      </w:pPr>
    </w:p>
    <w:p w14:paraId="48B804EF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【推文文案】</w:t>
      </w:r>
    </w:p>
    <w:p w14:paraId="01F3C917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建设生态强省，福建家底丰厚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/>
          <w:sz w:val="32"/>
          <w:szCs w:val="32"/>
        </w:rPr>
        <w:t>在这里，森林覆盖率连续45年稳居全国第一，人们有时候会开玩笑说“空气好得能卖钱”。而现在，这句话在武夷山即将成为现实。</w:t>
      </w:r>
    </w:p>
    <w:p w14:paraId="6EEF6FB3" w14:textId="77777777" w:rsidR="00CE37AC" w:rsidRDefault="00CE37AC">
      <w:pPr>
        <w:rPr>
          <w:rFonts w:ascii="仿宋" w:eastAsia="仿宋" w:hAnsi="仿宋" w:hint="eastAsia"/>
          <w:sz w:val="32"/>
          <w:szCs w:val="32"/>
        </w:rPr>
      </w:pPr>
    </w:p>
    <w:p w14:paraId="33A0B0F9" w14:textId="77777777" w:rsidR="00CE37AC" w:rsidRDefault="00000000">
      <w:pPr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【视频】</w:t>
      </w:r>
    </w:p>
    <w:p w14:paraId="2F2F8352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【记者 艾迪】</w:t>
      </w:r>
    </w:p>
    <w:p w14:paraId="34CD5E5D" w14:textId="77777777" w:rsidR="00CE37AC" w:rsidRDefault="00000000">
      <w:pPr>
        <w:ind w:firstLine="5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经过严格的审批，我们的科研和采访小组才被允许短暂进入这片极少有人涉足的区域。</w:t>
      </w:r>
    </w:p>
    <w:p w14:paraId="400E52F9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这里是武夷山国家公园核心区，</w:t>
      </w:r>
      <w:r>
        <w:rPr>
          <w:rFonts w:ascii="仿宋" w:eastAsia="仿宋" w:hAnsi="仿宋"/>
          <w:sz w:val="32"/>
          <w:szCs w:val="32"/>
        </w:rPr>
        <w:t>海拔2160.8米的黄岗山主峰</w:t>
      </w:r>
      <w:r>
        <w:rPr>
          <w:rFonts w:ascii="仿宋" w:eastAsia="仿宋" w:hAnsi="仿宋" w:hint="eastAsia"/>
          <w:sz w:val="32"/>
          <w:szCs w:val="32"/>
        </w:rPr>
        <w:t>。这里拥有地球同纬度地区现存最典型、面积最大、保存最完整的中亚热带原生性森林生态系统。但是，今天我们在这要向您隆重介绍的，是这里的另一种宝贵资源——空气。</w:t>
      </w:r>
    </w:p>
    <w:p w14:paraId="56DBFD06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【现场声】</w:t>
      </w:r>
    </w:p>
    <w:p w14:paraId="7B87D0DE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置换完成，可以取样。</w:t>
      </w:r>
    </w:p>
    <w:p w14:paraId="15071952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【记者 艾迪】</w:t>
      </w:r>
    </w:p>
    <w:p w14:paraId="02809658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此时此刻，国家碳计量中心的工作人员正在这里对山顶空气的样品进行采样。</w:t>
      </w:r>
    </w:p>
    <w:p w14:paraId="581A0B29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【同期声】</w:t>
      </w:r>
    </w:p>
    <w:p w14:paraId="27DF4847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国家碳计量中心（福建）研发工程师 马豪：</w:t>
      </w:r>
    </w:p>
    <w:p w14:paraId="4497F565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这个就是我们5月15号在同地方采取的一个空气样本，从报告数据上显示是没有</w:t>
      </w:r>
      <w:proofErr w:type="gramStart"/>
      <w:r>
        <w:rPr>
          <w:rFonts w:ascii="仿宋" w:eastAsia="仿宋" w:hAnsi="仿宋" w:hint="eastAsia"/>
          <w:sz w:val="32"/>
          <w:szCs w:val="32"/>
        </w:rPr>
        <w:t>分析到氮氧化物</w:t>
      </w:r>
      <w:proofErr w:type="gramEnd"/>
      <w:r>
        <w:rPr>
          <w:rFonts w:ascii="仿宋" w:eastAsia="仿宋" w:hAnsi="仿宋" w:hint="eastAsia"/>
          <w:sz w:val="32"/>
          <w:szCs w:val="32"/>
        </w:rPr>
        <w:t>和硫化物的。</w:t>
      </w:r>
    </w:p>
    <w:p w14:paraId="73BE1808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【解说词】</w:t>
      </w:r>
    </w:p>
    <w:p w14:paraId="682F8EA6" w14:textId="77777777" w:rsidR="00CE37AC" w:rsidRDefault="00000000">
      <w:pPr>
        <w:ind w:firstLineChars="200" w:firstLine="640"/>
        <w:rPr>
          <w:rFonts w:ascii="仿宋" w:eastAsia="仿宋" w:hAnsi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这里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采集的空气经过简易的干燥、提纯、加压等工序，就能作为生产二氧化碳标准气体的核心原料。</w:t>
      </w:r>
    </w:p>
    <w:p w14:paraId="2133DC14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【字幕】</w:t>
      </w:r>
    </w:p>
    <w:p w14:paraId="51EE6F25" w14:textId="77777777" w:rsidR="00CE37AC" w:rsidRDefault="00000000">
      <w:pPr>
        <w:ind w:firstLineChars="200" w:firstLine="640"/>
        <w:rPr>
          <w:rFonts w:ascii="仿宋" w:eastAsia="仿宋" w:hAnsi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二氧化碳标准气体是监测温室气体排放的校准材料，也被称作气象仪器的“砝码”。</w:t>
      </w:r>
    </w:p>
    <w:p w14:paraId="5E388EE5" w14:textId="77777777" w:rsidR="00CE37AC" w:rsidRDefault="00000000">
      <w:pPr>
        <w:ind w:firstLineChars="200" w:firstLine="640"/>
        <w:rPr>
          <w:rFonts w:ascii="仿宋" w:eastAsia="仿宋" w:hAnsi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【解说词】</w:t>
      </w:r>
    </w:p>
    <w:p w14:paraId="5690D591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以前二</w:t>
      </w:r>
      <w:r>
        <w:rPr>
          <w:rFonts w:ascii="仿宋" w:eastAsia="仿宋" w:hAnsi="仿宋" w:hint="eastAsia"/>
          <w:sz w:val="32"/>
          <w:szCs w:val="32"/>
        </w:rPr>
        <w:t>氧化碳标准气体主要依靠进口，现在正在武夷山附近的城市建设生产线，以后可以实现国产。</w:t>
      </w:r>
    </w:p>
    <w:p w14:paraId="60EA0034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【同期声】</w:t>
      </w:r>
    </w:p>
    <w:p w14:paraId="090E69E7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工信部赛</w:t>
      </w:r>
      <w:proofErr w:type="gramStart"/>
      <w:r>
        <w:rPr>
          <w:rFonts w:ascii="仿宋" w:eastAsia="仿宋" w:hAnsi="仿宋" w:hint="eastAsia"/>
          <w:sz w:val="32"/>
          <w:szCs w:val="32"/>
        </w:rPr>
        <w:t>迪</w:t>
      </w:r>
      <w:proofErr w:type="gramEnd"/>
      <w:r>
        <w:rPr>
          <w:rFonts w:ascii="仿宋" w:eastAsia="仿宋" w:hAnsi="仿宋" w:hint="eastAsia"/>
          <w:sz w:val="32"/>
          <w:szCs w:val="32"/>
        </w:rPr>
        <w:t>研究院挂职干部 国家碳计量中心（福建）常务副主任 郑明月：</w:t>
      </w:r>
    </w:p>
    <w:p w14:paraId="23986919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用这种高纯度的空气制作出的8升装的二氧化碳标气，市场售价超过1500块钱。也可以实现咱们国家工业产品碳足迹和标准的国际溯源，可以证明武夷山国家公园的生态具有国际品质。</w:t>
      </w:r>
    </w:p>
    <w:p w14:paraId="301A75A2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【解说词】</w:t>
      </w:r>
    </w:p>
    <w:p w14:paraId="10839761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空气之所以能卖钱，是因为它的环境足够好。而保住这种优质自然环境的，是在生态保护领域的改革，每一次</w:t>
      </w:r>
      <w:r>
        <w:rPr>
          <w:rFonts w:ascii="仿宋" w:eastAsia="仿宋" w:hAnsi="仿宋" w:hint="eastAsia"/>
          <w:sz w:val="32"/>
          <w:szCs w:val="32"/>
        </w:rPr>
        <w:lastRenderedPageBreak/>
        <w:t>都动真格。</w:t>
      </w:r>
    </w:p>
    <w:p w14:paraId="4DA15906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【字幕】</w:t>
      </w:r>
    </w:p>
    <w:p w14:paraId="764E8BB0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福建取消了34个县（市）的GDP考核，实行农业和生态优先绩效考评；在全省划分1761个环境管控单元，实施分类管控；将生态环境指标纳入干部考核体系；开展生物资源本底调查和重点物种拯救行动，一批新种接连被发现，濒危种群不断扩大……</w:t>
      </w:r>
    </w:p>
    <w:p w14:paraId="648B899A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【解说词】</w:t>
      </w:r>
    </w:p>
    <w:p w14:paraId="343CF6C9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现在他们又有了新动作。这两天，福建和江西两边的国家公园管理人员正在开展联合巡护。</w:t>
      </w:r>
    </w:p>
    <w:p w14:paraId="1B5E31B8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【解说词】</w:t>
      </w:r>
    </w:p>
    <w:p w14:paraId="27066CC6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管公园，不简单。要和游客打交道。</w:t>
      </w:r>
    </w:p>
    <w:p w14:paraId="5D05A8D6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【同期声】</w:t>
      </w:r>
    </w:p>
    <w:p w14:paraId="093A601F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一个不要用火，安全一定要注意。</w:t>
      </w:r>
    </w:p>
    <w:p w14:paraId="498E5C9B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【解说词】</w:t>
      </w:r>
    </w:p>
    <w:p w14:paraId="6AD638FD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和动物做朋友。</w:t>
      </w:r>
    </w:p>
    <w:p w14:paraId="4B380146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【同期声】</w:t>
      </w:r>
    </w:p>
    <w:p w14:paraId="5D8130F8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猴哥你好，我们也不会伤害你，我们是来保护你的。</w:t>
      </w:r>
    </w:p>
    <w:p w14:paraId="0DD5E7E6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【解说词】</w:t>
      </w:r>
    </w:p>
    <w:p w14:paraId="7CA11F01" w14:textId="79AE4553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“秘密武器”什么的也得安排上。 </w:t>
      </w:r>
    </w:p>
    <w:p w14:paraId="17BD128D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【动画】</w:t>
      </w:r>
    </w:p>
    <w:p w14:paraId="546BE6D3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1280平方公里的武夷山国家公园，1001平方公里在福</w:t>
      </w:r>
      <w:r>
        <w:rPr>
          <w:rFonts w:ascii="仿宋" w:eastAsia="仿宋" w:hAnsi="仿宋" w:hint="eastAsia"/>
          <w:sz w:val="32"/>
          <w:szCs w:val="32"/>
        </w:rPr>
        <w:lastRenderedPageBreak/>
        <w:t>建，279平方公里在江西。划定622.4平方公里核心保护区，除必要工作外禁止人为活动。</w:t>
      </w:r>
    </w:p>
    <w:p w14:paraId="78B605D7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【解说词】 </w:t>
      </w:r>
    </w:p>
    <w:p w14:paraId="60DFD873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在过去，武夷山国家公园的福建和江西两部分是分别管理，一些标准并不统一。让双方在信息互通，联合执法等方面很难步调一致。而在今年五月底，福建和江西分别出台了《武夷山国家公园条例》，从保护管理、闽赣协作等方面将标准统一，实现协同管理。</w:t>
      </w:r>
    </w:p>
    <w:p w14:paraId="0032805C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【同期声】江西武夷山国家级自然保护区管理局车盘保护区管理站负责人 </w:t>
      </w:r>
      <w:r>
        <w:rPr>
          <w:rFonts w:ascii="仿宋" w:eastAsia="仿宋" w:hAnsi="仿宋"/>
          <w:sz w:val="32"/>
          <w:szCs w:val="32"/>
        </w:rPr>
        <w:t>肖荘栋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64D27E80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我们现在跟福建就是一家人，我们以后会开展更多的联防巡查和联合宣传。</w:t>
      </w:r>
    </w:p>
    <w:p w14:paraId="05A3093B" w14:textId="77777777" w:rsidR="00CE37AC" w:rsidRDefault="00000000">
      <w:pPr>
        <w:ind w:leftChars="100" w:left="210" w:firstLineChars="100" w:firstLine="32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【同期声】武夷山国家公园（福建）执法支队</w:t>
      </w:r>
      <w:proofErr w:type="gramStart"/>
      <w:r>
        <w:rPr>
          <w:rFonts w:ascii="仿宋" w:eastAsia="仿宋" w:hAnsi="仿宋" w:hint="eastAsia"/>
          <w:sz w:val="32"/>
          <w:szCs w:val="32"/>
        </w:rPr>
        <w:t>洋庄执法</w:t>
      </w:r>
      <w:proofErr w:type="gramEnd"/>
      <w:r>
        <w:rPr>
          <w:rFonts w:ascii="仿宋" w:eastAsia="仿宋" w:hAnsi="仿宋" w:hint="eastAsia"/>
          <w:sz w:val="32"/>
          <w:szCs w:val="32"/>
        </w:rPr>
        <w:t>大队副大队长马添福：</w:t>
      </w:r>
    </w:p>
    <w:p w14:paraId="59C43A8E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目前我们真正实现了两省</w:t>
      </w:r>
      <w:r>
        <w:rPr>
          <w:rFonts w:ascii="仿宋" w:eastAsia="仿宋" w:hAnsi="仿宋" w:hint="eastAsia"/>
          <w:sz w:val="32"/>
          <w:szCs w:val="32"/>
        </w:rPr>
        <w:t>“</w:t>
      </w:r>
      <w:r>
        <w:rPr>
          <w:rFonts w:ascii="仿宋" w:eastAsia="仿宋" w:hAnsi="仿宋"/>
          <w:sz w:val="32"/>
          <w:szCs w:val="32"/>
        </w:rPr>
        <w:t>一园一法</w:t>
      </w:r>
      <w:r>
        <w:rPr>
          <w:rFonts w:ascii="仿宋" w:eastAsia="仿宋" w:hAnsi="仿宋" w:hint="eastAsia"/>
          <w:sz w:val="32"/>
          <w:szCs w:val="32"/>
        </w:rPr>
        <w:t>”</w:t>
      </w:r>
      <w:r>
        <w:rPr>
          <w:rFonts w:ascii="仿宋" w:eastAsia="仿宋" w:hAnsi="仿宋"/>
          <w:sz w:val="32"/>
          <w:szCs w:val="32"/>
        </w:rPr>
        <w:t>，福建江西两省要加强合作，保护好这块净土，对我们子孙后代都是很有意义，也是为了造福一方。</w:t>
      </w:r>
    </w:p>
    <w:p w14:paraId="639A3943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【解说词】</w:t>
      </w:r>
    </w:p>
    <w:p w14:paraId="7DFA670B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守牢核心区，才有能卖钱的空气。而武夷山国家公园的整体环境还有更多“金钟罩”和“摇钱树”。</w:t>
      </w:r>
    </w:p>
    <w:p w14:paraId="0A6123B7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2021年，南平市在武夷山国家公园周边建设环武夷山国家公园保护发展带，以“外圈”保护“内圈”，同时也让</w:t>
      </w:r>
      <w:r>
        <w:rPr>
          <w:rFonts w:ascii="仿宋" w:eastAsia="仿宋" w:hAnsi="仿宋" w:hint="eastAsia"/>
          <w:sz w:val="32"/>
          <w:szCs w:val="32"/>
        </w:rPr>
        <w:lastRenderedPageBreak/>
        <w:t>“内圈”的好环境反哺“外圈”。今年五一，武夷山国家公园1号风景道开通，将国家公园内外的</w:t>
      </w:r>
      <w:proofErr w:type="gramStart"/>
      <w:r>
        <w:rPr>
          <w:rFonts w:ascii="仿宋" w:eastAsia="仿宋" w:hAnsi="仿宋" w:hint="eastAsia"/>
          <w:sz w:val="32"/>
          <w:szCs w:val="32"/>
        </w:rPr>
        <w:t>文旅资源</w:t>
      </w:r>
      <w:proofErr w:type="gramEnd"/>
      <w:r>
        <w:rPr>
          <w:rFonts w:ascii="仿宋" w:eastAsia="仿宋" w:hAnsi="仿宋" w:hint="eastAsia"/>
          <w:sz w:val="32"/>
          <w:szCs w:val="32"/>
        </w:rPr>
        <w:t>串珠成链，向游客推介探秘之旅、</w:t>
      </w:r>
      <w:proofErr w:type="gramStart"/>
      <w:r>
        <w:rPr>
          <w:rFonts w:ascii="仿宋" w:eastAsia="仿宋" w:hAnsi="仿宋" w:hint="eastAsia"/>
          <w:sz w:val="32"/>
          <w:szCs w:val="32"/>
        </w:rPr>
        <w:t>寻茶之</w:t>
      </w:r>
      <w:proofErr w:type="gramEnd"/>
      <w:r>
        <w:rPr>
          <w:rFonts w:ascii="仿宋" w:eastAsia="仿宋" w:hAnsi="仿宋" w:hint="eastAsia"/>
          <w:sz w:val="32"/>
          <w:szCs w:val="32"/>
        </w:rPr>
        <w:t>旅和文化之旅。</w:t>
      </w:r>
    </w:p>
    <w:p w14:paraId="1119B7B1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【同期声】山东烟台游客 </w:t>
      </w:r>
      <w:proofErr w:type="gramStart"/>
      <w:r>
        <w:rPr>
          <w:rFonts w:ascii="仿宋" w:eastAsia="仿宋" w:hAnsi="仿宋"/>
          <w:sz w:val="32"/>
          <w:szCs w:val="32"/>
        </w:rPr>
        <w:t>单淑香</w:t>
      </w:r>
      <w:proofErr w:type="gramEnd"/>
      <w:r>
        <w:rPr>
          <w:rFonts w:ascii="仿宋" w:eastAsia="仿宋" w:hAnsi="仿宋" w:hint="eastAsia"/>
          <w:sz w:val="32"/>
          <w:szCs w:val="32"/>
        </w:rPr>
        <w:t>：</w:t>
      </w:r>
    </w:p>
    <w:p w14:paraId="417A4B53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1号风景道有创意，自然风光</w:t>
      </w:r>
      <w:r>
        <w:rPr>
          <w:rFonts w:ascii="仿宋" w:eastAsia="仿宋" w:hAnsi="仿宋" w:hint="eastAsia"/>
          <w:sz w:val="32"/>
          <w:szCs w:val="32"/>
        </w:rPr>
        <w:t>、</w:t>
      </w:r>
      <w:r>
        <w:rPr>
          <w:rFonts w:ascii="仿宋" w:eastAsia="仿宋" w:hAnsi="仿宋"/>
          <w:sz w:val="32"/>
          <w:szCs w:val="32"/>
        </w:rPr>
        <w:t>人文历史，看野生动物，喝大红袍。我觉得吧，国家公园就像个公园了！</w:t>
      </w:r>
    </w:p>
    <w:p w14:paraId="60C67D2F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【同期声】武夷山茶农 </w:t>
      </w:r>
      <w:r>
        <w:rPr>
          <w:rFonts w:ascii="仿宋" w:eastAsia="仿宋" w:hAnsi="仿宋"/>
          <w:sz w:val="32"/>
          <w:szCs w:val="32"/>
        </w:rPr>
        <w:t>杨文春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5CBBDC18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早就跟农药化肥拜拜了！我们现在都做生态茶园，种大豆固氮，种油菜作肥，</w:t>
      </w:r>
      <w:proofErr w:type="gramStart"/>
      <w:r>
        <w:rPr>
          <w:rFonts w:ascii="仿宋" w:eastAsia="仿宋" w:hAnsi="仿宋" w:hint="eastAsia"/>
          <w:sz w:val="32"/>
          <w:szCs w:val="32"/>
        </w:rPr>
        <w:t>茶质量</w:t>
      </w:r>
      <w:proofErr w:type="gramEnd"/>
      <w:r>
        <w:rPr>
          <w:rFonts w:ascii="仿宋" w:eastAsia="仿宋" w:hAnsi="仿宋" w:hint="eastAsia"/>
          <w:sz w:val="32"/>
          <w:szCs w:val="32"/>
        </w:rPr>
        <w:t>好了，也好卖！</w:t>
      </w:r>
    </w:p>
    <w:p w14:paraId="282B704D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【同期声】武夷山导游 </w:t>
      </w:r>
      <w:r>
        <w:rPr>
          <w:rFonts w:ascii="仿宋" w:eastAsia="仿宋" w:hAnsi="仿宋"/>
          <w:sz w:val="32"/>
          <w:szCs w:val="32"/>
        </w:rPr>
        <w:t>倪小虎</w:t>
      </w:r>
      <w:r>
        <w:rPr>
          <w:rFonts w:ascii="仿宋" w:eastAsia="仿宋" w:hAnsi="仿宋" w:hint="eastAsia"/>
          <w:sz w:val="32"/>
          <w:szCs w:val="32"/>
        </w:rPr>
        <w:t>：</w:t>
      </w:r>
    </w:p>
    <w:p w14:paraId="1EB2FE3A" w14:textId="77777777" w:rsidR="00CE37AC" w:rsidRDefault="00000000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如果空气都能卖钱的话，这传出去，来的人不就更多了吗？那我们的收入不就更高了吗？</w:t>
      </w:r>
    </w:p>
    <w:sectPr w:rsidR="00CE37A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320793" w14:textId="77777777" w:rsidR="00802904" w:rsidRDefault="00802904">
      <w:pPr>
        <w:rPr>
          <w:rFonts w:hint="eastAsia"/>
        </w:rPr>
      </w:pPr>
      <w:r>
        <w:separator/>
      </w:r>
    </w:p>
  </w:endnote>
  <w:endnote w:type="continuationSeparator" w:id="0">
    <w:p w14:paraId="651B86F0" w14:textId="77777777" w:rsidR="00802904" w:rsidRDefault="0080290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7979839"/>
      <w:docPartObj>
        <w:docPartGallery w:val="AutoText"/>
      </w:docPartObj>
    </w:sdtPr>
    <w:sdtContent>
      <w:p w14:paraId="2878CF6D" w14:textId="77777777" w:rsidR="00CE37AC" w:rsidRDefault="00000000">
        <w:pPr>
          <w:pStyle w:val="a3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4260FECF" w14:textId="77777777" w:rsidR="00CE37AC" w:rsidRDefault="00CE37AC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30524D" w14:textId="77777777" w:rsidR="00802904" w:rsidRDefault="00802904">
      <w:pPr>
        <w:rPr>
          <w:rFonts w:hint="eastAsia"/>
        </w:rPr>
      </w:pPr>
      <w:r>
        <w:separator/>
      </w:r>
    </w:p>
  </w:footnote>
  <w:footnote w:type="continuationSeparator" w:id="0">
    <w:p w14:paraId="2E79279F" w14:textId="77777777" w:rsidR="00802904" w:rsidRDefault="00802904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EzYWVmNDZlYzU1ZTYyMDU1NzZjY2IwZGViOWE2MzcifQ=="/>
  </w:docVars>
  <w:rsids>
    <w:rsidRoot w:val="004E6CCE"/>
    <w:rsid w:val="00012DF3"/>
    <w:rsid w:val="00052E31"/>
    <w:rsid w:val="000902A3"/>
    <w:rsid w:val="000D12E2"/>
    <w:rsid w:val="000D29DC"/>
    <w:rsid w:val="001413E3"/>
    <w:rsid w:val="00145ECF"/>
    <w:rsid w:val="001C1735"/>
    <w:rsid w:val="001C242B"/>
    <w:rsid w:val="00211DB6"/>
    <w:rsid w:val="00251F78"/>
    <w:rsid w:val="0026739D"/>
    <w:rsid w:val="00272089"/>
    <w:rsid w:val="0028605D"/>
    <w:rsid w:val="002E4961"/>
    <w:rsid w:val="00301BC0"/>
    <w:rsid w:val="003371BB"/>
    <w:rsid w:val="003377FE"/>
    <w:rsid w:val="003418B4"/>
    <w:rsid w:val="00352A1D"/>
    <w:rsid w:val="0038206B"/>
    <w:rsid w:val="003D73CE"/>
    <w:rsid w:val="003F3821"/>
    <w:rsid w:val="0041055E"/>
    <w:rsid w:val="0042529E"/>
    <w:rsid w:val="0043688D"/>
    <w:rsid w:val="00497E4B"/>
    <w:rsid w:val="004E6CCE"/>
    <w:rsid w:val="00527F06"/>
    <w:rsid w:val="00535A70"/>
    <w:rsid w:val="00554B15"/>
    <w:rsid w:val="005958FF"/>
    <w:rsid w:val="00597876"/>
    <w:rsid w:val="005C5415"/>
    <w:rsid w:val="005D407B"/>
    <w:rsid w:val="005E5AD7"/>
    <w:rsid w:val="00660449"/>
    <w:rsid w:val="00691FCD"/>
    <w:rsid w:val="00703DDF"/>
    <w:rsid w:val="00715CBB"/>
    <w:rsid w:val="00735271"/>
    <w:rsid w:val="00743E5D"/>
    <w:rsid w:val="00750057"/>
    <w:rsid w:val="0075786F"/>
    <w:rsid w:val="00775403"/>
    <w:rsid w:val="007B5AAE"/>
    <w:rsid w:val="007D034A"/>
    <w:rsid w:val="007D31D3"/>
    <w:rsid w:val="007E3B22"/>
    <w:rsid w:val="00802904"/>
    <w:rsid w:val="00867336"/>
    <w:rsid w:val="008F091E"/>
    <w:rsid w:val="00985E55"/>
    <w:rsid w:val="0099176E"/>
    <w:rsid w:val="009C102F"/>
    <w:rsid w:val="00A14B34"/>
    <w:rsid w:val="00A541CF"/>
    <w:rsid w:val="00AB1D4C"/>
    <w:rsid w:val="00AC205B"/>
    <w:rsid w:val="00AC2BE9"/>
    <w:rsid w:val="00AC300F"/>
    <w:rsid w:val="00AC58B4"/>
    <w:rsid w:val="00B46ED0"/>
    <w:rsid w:val="00B8287C"/>
    <w:rsid w:val="00BA5316"/>
    <w:rsid w:val="00C162D3"/>
    <w:rsid w:val="00C655F2"/>
    <w:rsid w:val="00CA4962"/>
    <w:rsid w:val="00CE37AC"/>
    <w:rsid w:val="00CF6D1D"/>
    <w:rsid w:val="00CF6FE7"/>
    <w:rsid w:val="00D2696D"/>
    <w:rsid w:val="00D61B1A"/>
    <w:rsid w:val="00D75FB2"/>
    <w:rsid w:val="00D95621"/>
    <w:rsid w:val="00DF09E6"/>
    <w:rsid w:val="00DF6CFB"/>
    <w:rsid w:val="00E4363A"/>
    <w:rsid w:val="00E80359"/>
    <w:rsid w:val="00E86C63"/>
    <w:rsid w:val="00EC4FDF"/>
    <w:rsid w:val="00F95CF4"/>
    <w:rsid w:val="00FD1D23"/>
    <w:rsid w:val="126A145A"/>
    <w:rsid w:val="17352E48"/>
    <w:rsid w:val="27FE6EAA"/>
    <w:rsid w:val="39CA310C"/>
    <w:rsid w:val="4BF058F8"/>
    <w:rsid w:val="4EA10C08"/>
    <w:rsid w:val="5D480F4A"/>
    <w:rsid w:val="5D7150BF"/>
    <w:rsid w:val="65DB4C12"/>
    <w:rsid w:val="6A6C46F0"/>
    <w:rsid w:val="6E9948B5"/>
    <w:rsid w:val="753A42C4"/>
    <w:rsid w:val="778F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877C09"/>
  <w15:docId w15:val="{9091970D-E6AB-4C80-9599-921FB5308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  <w14:ligatures w14:val="standardContextual"/>
    </w:rPr>
  </w:style>
  <w:style w:type="character" w:customStyle="1" w:styleId="a4">
    <w:name w:val="页脚 字符"/>
    <w:basedOn w:val="a0"/>
    <w:link w:val="a3"/>
    <w:uiPriority w:val="99"/>
    <w:rPr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858</Words>
  <Characters>876</Characters>
  <Application>Microsoft Office Word</Application>
  <DocSecurity>0</DocSecurity>
  <Lines>54</Lines>
  <Paragraphs>57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迪 艾</dc:creator>
  <cp:lastModifiedBy>迪 艾</cp:lastModifiedBy>
  <cp:revision>2</cp:revision>
  <cp:lastPrinted>2025-01-18T03:14:00Z</cp:lastPrinted>
  <dcterms:created xsi:type="dcterms:W3CDTF">2025-05-06T08:36:00Z</dcterms:created>
  <dcterms:modified xsi:type="dcterms:W3CDTF">2025-05-06T08:36:00Z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A6FE758049414884B42A5856417856BD_13</vt:lpwstr>
  </property>
  <property fmtid="{D5CDD505-2E9C-101B-9397-08002B2CF9AE}" pid="4" name="KSOTemplateDocerSaveRecord">
    <vt:lpwstr>eyJoZGlkIjoiMTg3MDRkYmU5NjY1ZGJlOTUzYzAyZjdhNDViMWM4ODYiLCJ1c2VySWQiOiIzMDY2ODU2NjAifQ==</vt:lpwstr>
  </property>
</Properties>
</file>