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27C9B">
      <w:pPr>
        <w:widowControl/>
        <w:spacing w:line="48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中国新闻奖新闻摄影参评作品推荐表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1"/>
        <w:gridCol w:w="171"/>
        <w:gridCol w:w="539"/>
        <w:gridCol w:w="287"/>
        <w:gridCol w:w="284"/>
        <w:gridCol w:w="473"/>
        <w:gridCol w:w="270"/>
        <w:gridCol w:w="156"/>
        <w:gridCol w:w="518"/>
        <w:gridCol w:w="313"/>
        <w:gridCol w:w="110"/>
        <w:gridCol w:w="851"/>
        <w:gridCol w:w="50"/>
        <w:gridCol w:w="802"/>
        <w:gridCol w:w="91"/>
        <w:gridCol w:w="1185"/>
        <w:gridCol w:w="142"/>
        <w:gridCol w:w="66"/>
        <w:gridCol w:w="400"/>
        <w:gridCol w:w="241"/>
        <w:gridCol w:w="105"/>
        <w:gridCol w:w="592"/>
        <w:gridCol w:w="164"/>
        <w:gridCol w:w="1259"/>
      </w:tblGrid>
      <w:tr w14:paraId="0DA67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7D2BEC5C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标题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EC658">
            <w:pPr>
              <w:spacing w:line="380" w:lineRule="exact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革命老区清流县，曾经“路隘林深苔滑”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如今 ——</w:t>
            </w:r>
          </w:p>
          <w:p w14:paraId="32A2FE42">
            <w:pPr>
              <w:spacing w:line="380" w:lineRule="exact"/>
              <w:jc w:val="left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复兴号成了山里娃的“校车”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8A086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作品类别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28F07">
            <w:pPr>
              <w:spacing w:line="440" w:lineRule="exact"/>
              <w:jc w:val="both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</w:rPr>
              <w:t>新闻摄</w:t>
            </w:r>
            <w:r>
              <w:rPr>
                <w:rFonts w:hint="eastAsia" w:ascii="仿宋" w:hAnsi="仿宋" w:eastAsia="仿宋"/>
                <w:color w:val="000000"/>
                <w:sz w:val="28"/>
                <w:lang w:val="en-US" w:eastAsia="zh-CN"/>
              </w:rPr>
              <w:t>影</w:t>
            </w:r>
            <w:r>
              <w:rPr>
                <w:rFonts w:hint="eastAsia" w:ascii="仿宋" w:hAnsi="仿宋" w:eastAsia="仿宋"/>
                <w:color w:val="000000"/>
                <w:sz w:val="28"/>
                <w:u w:val="single"/>
                <w:lang w:val="en-US" w:eastAsia="zh-CN"/>
              </w:rPr>
              <w:t>组照</w:t>
            </w:r>
            <w:r>
              <w:rPr>
                <w:rFonts w:hint="eastAsia" w:ascii="仿宋" w:hAnsi="仿宋" w:eastAsia="仿宋"/>
                <w:color w:val="000000"/>
                <w:sz w:val="28"/>
              </w:rPr>
              <w:t>类</w:t>
            </w:r>
          </w:p>
          <w:p w14:paraId="56EF4538">
            <w:pPr>
              <w:spacing w:line="320" w:lineRule="exact"/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</w:p>
        </w:tc>
      </w:tr>
      <w:tr w14:paraId="0C162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37190FD0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作者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D7280">
            <w:pPr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周志鸿、吴火招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84DEB8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5722D">
            <w:pPr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阴寿玉、吴博宏</w:t>
            </w:r>
          </w:p>
        </w:tc>
      </w:tr>
      <w:tr w14:paraId="5901E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5DA12803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53139">
            <w:pPr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三明市融媒体中心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97C42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18"/>
              </w:rPr>
              <w:t>发布端/账号/媒体名称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D4088">
            <w:pPr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三明日报</w:t>
            </w:r>
          </w:p>
        </w:tc>
      </w:tr>
      <w:tr w14:paraId="7E32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07778553"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  <w:p w14:paraId="29A6532D">
            <w:pPr>
              <w:widowControl/>
              <w:snapToGrid w:val="0"/>
              <w:spacing w:line="300" w:lineRule="exact"/>
              <w:jc w:val="center"/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6"/>
                <w:sz w:val="24"/>
              </w:rPr>
              <w:t>(名称及版次)</w:t>
            </w:r>
          </w:p>
        </w:tc>
        <w:tc>
          <w:tcPr>
            <w:tcW w:w="382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DCC80">
            <w:pPr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5版教育版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C6E62">
            <w:pPr>
              <w:widowControl/>
              <w:snapToGrid w:val="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282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6EB41">
            <w:pPr>
              <w:jc w:val="center"/>
              <w:rPr>
                <w:rFonts w:hint="eastAsia" w:ascii="仿宋" w:hAnsi="仿宋" w:eastAsia="仿宋"/>
                <w:color w:val="000000"/>
                <w:sz w:val="28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2024年12月12日</w:t>
            </w:r>
          </w:p>
        </w:tc>
      </w:tr>
      <w:tr w14:paraId="614AA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618" w:type="dxa"/>
            <w:gridSpan w:val="4"/>
            <w:noWrap w:val="0"/>
            <w:vAlign w:val="center"/>
          </w:tcPr>
          <w:p w14:paraId="4A539B0D">
            <w:pPr>
              <w:widowControl/>
              <w:snapToGrid w:val="0"/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  <w:t>新媒体</w:t>
            </w:r>
          </w:p>
          <w:p w14:paraId="728973E4">
            <w:pPr>
              <w:widowControl/>
              <w:snapToGrid w:val="0"/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w w:val="100"/>
                <w:sz w:val="28"/>
                <w:szCs w:val="20"/>
              </w:rPr>
              <w:t>作品网址</w:t>
            </w:r>
          </w:p>
        </w:tc>
        <w:tc>
          <w:tcPr>
            <w:tcW w:w="52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BD667">
            <w:pPr>
              <w:jc w:val="lef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B75085">
            <w:pPr>
              <w:widowControl/>
              <w:spacing w:line="30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  <w:t>是否为</w:t>
            </w:r>
          </w:p>
          <w:p w14:paraId="44987681">
            <w:pPr>
              <w:widowControl/>
              <w:snapToGrid w:val="0"/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pacing w:val="-6"/>
                <w:sz w:val="24"/>
                <w:szCs w:val="24"/>
                <w:lang w:val="en-US" w:eastAsia="zh-CN"/>
              </w:rPr>
              <w:t>“三好作品”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59E5C">
            <w:pPr>
              <w:jc w:val="left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否</w:t>
            </w:r>
          </w:p>
        </w:tc>
      </w:tr>
      <w:tr w14:paraId="6B4CE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3319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 w14:paraId="625E914A">
            <w:pPr>
              <w:widowControl/>
              <w:snapToGrid w:val="0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所配合的文字报道标题</w:t>
            </w:r>
          </w:p>
        </w:tc>
        <w:tc>
          <w:tcPr>
            <w:tcW w:w="6371" w:type="dxa"/>
            <w:gridSpan w:val="15"/>
            <w:tcBorders>
              <w:right w:val="single" w:color="auto" w:sz="4" w:space="0"/>
            </w:tcBorders>
            <w:noWrap w:val="0"/>
            <w:vAlign w:val="center"/>
          </w:tcPr>
          <w:p w14:paraId="2839E589">
            <w:pPr>
              <w:ind w:firstLine="420" w:firstLineChars="200"/>
              <w:jc w:val="left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注：仅供配合文字报道的作品填报</w:t>
            </w:r>
          </w:p>
        </w:tc>
      </w:tr>
      <w:tr w14:paraId="2A353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 w14:paraId="5220FA2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︵</w:t>
            </w:r>
          </w:p>
          <w:p w14:paraId="67B16EC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2C2D381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7F6FB62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53668DD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40DCD076">
            <w:pPr>
              <w:widowControl w:val="0"/>
              <w:spacing w:line="3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BC7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textAlignment w:val="auto"/>
              <w:rPr>
                <w:rFonts w:hint="default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2024年12月6日18时54分，“绿巨人”复兴号缓缓驶入清流站站台，清流县城关中学初一学生黄富凰与同学们一起乘坐“绿巨人”回家过周末。与黄富凰一样，在清流县有近300名学生，搭乘火车，每周往返乡镇与学校。2021年，浦梅铁路建宁至冠豸山段开通，结束了革命老区清流县不通铁路的历史。社会各方通力合作，复兴号成为“校车”，解决偏远乡镇的学生上学难题。记者跟随学生们一同搭乘火车，感受往返乡镇与学校上学的方便快捷。</w:t>
            </w:r>
          </w:p>
          <w:p w14:paraId="44FF6628">
            <w:pPr>
              <w:widowControl w:val="0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 w14:paraId="7ACE3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 w14:paraId="487EA44A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社</w:t>
            </w:r>
          </w:p>
          <w:p w14:paraId="4D0700D9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会</w:t>
            </w:r>
          </w:p>
          <w:p w14:paraId="2640545F">
            <w:pPr>
              <w:spacing w:line="320" w:lineRule="exact"/>
              <w:jc w:val="center"/>
              <w:rPr>
                <w:rFonts w:hint="eastAsia" w:ascii="华文中宋" w:hAnsi="华文中宋" w:eastAsia="华文中宋" w:cs="Times New Roman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效</w:t>
            </w:r>
          </w:p>
          <w:p w14:paraId="44ECB07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Times New Roman"/>
                <w:color w:val="000000"/>
                <w:sz w:val="28"/>
                <w:szCs w:val="24"/>
              </w:rPr>
              <w:t>果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6C678CD">
            <w:pPr>
              <w:spacing w:line="360" w:lineRule="exact"/>
              <w:ind w:firstLine="560" w:firstLineChars="20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曾经“路隘林深苔滑”革命老区清流县，如今交通巨变，复兴号成了山里娃的“校车”，见证铁路建设对偏远地区社会经济发展的推动作用。这组照片刊登后，在社会上引起积极的反响，三明市委党校一位老师，读后写了评论文章《复兴号成“校车”，这“后门”开得好》。</w:t>
            </w:r>
          </w:p>
        </w:tc>
      </w:tr>
      <w:tr w14:paraId="1CE4D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92" w:type="dxa"/>
            <w:gridSpan w:val="2"/>
            <w:vMerge w:val="restart"/>
            <w:noWrap w:val="0"/>
            <w:vAlign w:val="center"/>
          </w:tcPr>
          <w:p w14:paraId="3AC1537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2DD7C9F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615DC232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7923C67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83" w:type="dxa"/>
            <w:gridSpan w:val="4"/>
            <w:vMerge w:val="restart"/>
            <w:noWrap w:val="0"/>
            <w:vAlign w:val="center"/>
          </w:tcPr>
          <w:p w14:paraId="2417829A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755892BB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1F3738FA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 w14:paraId="2363C1C2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填报参评作品网址、其他平台发布或转发网址。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如未在新媒体传播平台发布，可空缺。国际传播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  <w:lang w:val="en-US" w:eastAsia="zh-CN"/>
              </w:rPr>
              <w:t>摄影</w:t>
            </w:r>
            <w:r>
              <w:rPr>
                <w:rFonts w:hint="eastAsia" w:ascii="仿宋" w:hAnsi="仿宋" w:eastAsia="仿宋"/>
                <w:color w:val="000000"/>
                <w:sz w:val="20"/>
                <w:szCs w:val="13"/>
              </w:rPr>
              <w:t>作品填报境外平台传播数据。</w:t>
            </w:r>
          </w:p>
        </w:tc>
      </w:tr>
      <w:tr w14:paraId="4B036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 w14:paraId="00821F7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vMerge w:val="continue"/>
            <w:noWrap w:val="0"/>
            <w:vAlign w:val="center"/>
          </w:tcPr>
          <w:p w14:paraId="47F74A9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 w14:paraId="69DE42F7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 w14:paraId="5F28BFCB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60601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 w14:paraId="590649D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vMerge w:val="continue"/>
            <w:noWrap w:val="0"/>
            <w:vAlign w:val="center"/>
          </w:tcPr>
          <w:p w14:paraId="6D81EF8D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 w14:paraId="522B1841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89" w:type="dxa"/>
            <w:gridSpan w:val="16"/>
            <w:noWrap w:val="0"/>
            <w:vAlign w:val="center"/>
          </w:tcPr>
          <w:p w14:paraId="44BB2EB1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4DDB5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92" w:type="dxa"/>
            <w:gridSpan w:val="2"/>
            <w:vMerge w:val="continue"/>
            <w:noWrap w:val="0"/>
            <w:vAlign w:val="center"/>
          </w:tcPr>
          <w:p w14:paraId="2B1A24A7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83" w:type="dxa"/>
            <w:gridSpan w:val="4"/>
            <w:noWrap w:val="0"/>
            <w:vAlign w:val="center"/>
          </w:tcPr>
          <w:p w14:paraId="582E2DA0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7"/>
            <w:noWrap w:val="0"/>
            <w:vAlign w:val="center"/>
          </w:tcPr>
          <w:p w14:paraId="7D21AA73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893" w:type="dxa"/>
            <w:gridSpan w:val="2"/>
            <w:noWrap w:val="0"/>
            <w:vAlign w:val="center"/>
          </w:tcPr>
          <w:p w14:paraId="2B2CF527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793" w:type="dxa"/>
            <w:gridSpan w:val="4"/>
            <w:noWrap w:val="0"/>
            <w:vAlign w:val="center"/>
          </w:tcPr>
          <w:p w14:paraId="5DBA03DD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938" w:type="dxa"/>
            <w:gridSpan w:val="3"/>
            <w:noWrap w:val="0"/>
            <w:vAlign w:val="center"/>
          </w:tcPr>
          <w:p w14:paraId="5D46AEFA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423" w:type="dxa"/>
            <w:gridSpan w:val="2"/>
            <w:noWrap w:val="0"/>
            <w:vAlign w:val="center"/>
          </w:tcPr>
          <w:p w14:paraId="6F304F3B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643CD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92" w:type="dxa"/>
            <w:gridSpan w:val="2"/>
            <w:noWrap w:val="0"/>
            <w:vAlign w:val="center"/>
          </w:tcPr>
          <w:p w14:paraId="30ACEFC6">
            <w:pPr>
              <w:widowControl w:val="0"/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 w14:paraId="618EC466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37632F70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73138521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614DD242">
            <w:pPr>
              <w:widowControl w:val="0"/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77F02BB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898" w:type="dxa"/>
            <w:gridSpan w:val="2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5EDEC">
            <w:pPr>
              <w:widowControl w:val="0"/>
              <w:ind w:firstLine="0"/>
              <w:jc w:val="both"/>
              <w:rPr>
                <w:rFonts w:hint="eastAsia" w:ascii="仿宋" w:hAnsi="仿宋" w:eastAsia="仿宋"/>
                <w:szCs w:val="21"/>
              </w:rPr>
            </w:pPr>
            <w:bookmarkStart w:id="0" w:name="_GoBack"/>
            <w:bookmarkEnd w:id="0"/>
          </w:p>
          <w:p w14:paraId="5E48FB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textAlignment w:val="auto"/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亮点如下：</w:t>
            </w:r>
          </w:p>
          <w:p w14:paraId="6564282E"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textAlignment w:val="auto"/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新闻性强：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曾经 “路隘林深苔滑” 的革命老区，如今复兴号成为 “校车”，革命老区交通翻天覆地的变化，是新时代新发展的印记，具有新闻价值。</w:t>
            </w: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二、社会意义：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聚焦近 300 名山区孩子的求学之路，解决他们出行难题，助力教育公平，引发社会对老区教育发展的关注。</w:t>
            </w:r>
          </w:p>
          <w:p w14:paraId="552F907D"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三、时代发展：</w:t>
            </w:r>
            <w:r>
              <w:rPr>
                <w:rFonts w:hint="eastAsia" w:ascii="仿宋" w:hAnsi="仿宋" w:eastAsia="仿宋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复兴号开进革命老区，见证铁路建设对偏远地区社会经济发展的推动作用。</w:t>
            </w:r>
          </w:p>
          <w:p w14:paraId="2303B7FD">
            <w:pPr>
              <w:spacing w:line="360" w:lineRule="exact"/>
              <w:ind w:firstLine="4968" w:firstLineChars="180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  <w:szCs w:val="20"/>
              </w:rPr>
              <w:t>签名：</w:t>
            </w:r>
          </w:p>
          <w:p w14:paraId="4D23A1CB">
            <w:pPr>
              <w:spacing w:line="360" w:lineRule="exact"/>
              <w:ind w:firstLine="5460" w:firstLineChars="1950"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（盖单位公章）</w:t>
            </w:r>
          </w:p>
          <w:p w14:paraId="12A435AE">
            <w:pPr>
              <w:widowControl/>
              <w:jc w:val="lef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</w:rPr>
              <w:t xml:space="preserve">                                      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2025年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 xml:space="preserve">4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月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日</w:t>
            </w:r>
          </w:p>
        </w:tc>
      </w:tr>
      <w:tr w14:paraId="31C20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9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294DB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联系人（作者）</w:t>
            </w:r>
          </w:p>
        </w:tc>
        <w:tc>
          <w:tcPr>
            <w:tcW w:w="1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52EE5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周志鸿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5C337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1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B71BEB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13806960616</w:t>
            </w:r>
          </w:p>
        </w:tc>
        <w:tc>
          <w:tcPr>
            <w:tcW w:w="8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24437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FC5E66">
            <w:pPr>
              <w:spacing w:line="360" w:lineRule="exact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 w14:paraId="6B9B8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1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D2BB2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510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9E0A6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451405970@qq.com</w:t>
            </w:r>
          </w:p>
        </w:tc>
        <w:tc>
          <w:tcPr>
            <w:tcW w:w="8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33328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2EE97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365000</w:t>
            </w:r>
          </w:p>
        </w:tc>
      </w:tr>
      <w:tr w14:paraId="6D89A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6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6AE28">
            <w:pPr>
              <w:spacing w:line="36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072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1D2BC">
            <w:pPr>
              <w:spacing w:line="360" w:lineRule="exact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福建省三明市列东红岩新村41幢三明市融媒体中心</w:t>
            </w:r>
          </w:p>
        </w:tc>
      </w:tr>
      <w:tr w14:paraId="08DB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690" w:type="dxa"/>
            <w:gridSpan w:val="2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E79C8">
            <w:pPr>
              <w:spacing w:line="360" w:lineRule="exact"/>
              <w:jc w:val="center"/>
              <w:rPr>
                <w:rFonts w:hint="eastAsia" w:ascii="仿宋_GB2312" w:hAnsi="仿宋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color w:val="000000"/>
                <w:sz w:val="32"/>
                <w:szCs w:val="28"/>
              </w:rPr>
              <w:t>以下仅供自荐作品填写</w:t>
            </w:r>
          </w:p>
        </w:tc>
      </w:tr>
      <w:tr w14:paraId="465E5C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21" w:type="dxa"/>
            <w:vMerge w:val="restart"/>
            <w:noWrap w:val="0"/>
            <w:vAlign w:val="center"/>
          </w:tcPr>
          <w:p w14:paraId="202940AD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710" w:type="dxa"/>
            <w:gridSpan w:val="2"/>
            <w:noWrap w:val="0"/>
            <w:vAlign w:val="center"/>
          </w:tcPr>
          <w:p w14:paraId="67AB9E70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7C2F0"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BD6BC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298E7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EEDCDF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5F1DE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338EE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621" w:type="dxa"/>
            <w:vMerge w:val="continue"/>
            <w:noWrap w:val="0"/>
            <w:vAlign w:val="center"/>
          </w:tcPr>
          <w:p w14:paraId="0C5A7A88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 w14:paraId="34542EA4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9B197"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745CC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7E982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28BD3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F85FD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5EA84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1" w:type="dxa"/>
            <w:vMerge w:val="continue"/>
            <w:noWrap w:val="0"/>
            <w:vAlign w:val="center"/>
          </w:tcPr>
          <w:p w14:paraId="5D03AFB8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710" w:type="dxa"/>
            <w:gridSpan w:val="2"/>
            <w:noWrap w:val="0"/>
            <w:vAlign w:val="center"/>
          </w:tcPr>
          <w:p w14:paraId="283BF1CB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3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07DD9"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4563F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2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1F5C5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15D48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20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776B6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47D28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331" w:type="dxa"/>
            <w:gridSpan w:val="3"/>
            <w:noWrap w:val="0"/>
            <w:vAlign w:val="center"/>
          </w:tcPr>
          <w:p w14:paraId="7023A75B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</w:t>
            </w:r>
          </w:p>
          <w:p w14:paraId="65D6007A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单位</w:t>
            </w:r>
          </w:p>
          <w:p w14:paraId="5BA16090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359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12B01E"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 w14:paraId="69627C77"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04DFA48C"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 w14:paraId="3CE08F7B"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 w14:paraId="2EA90A93"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11B41F40"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 w14:paraId="125EFF23">
      <w:pPr>
        <w:spacing w:line="500" w:lineRule="exact"/>
        <w:jc w:val="left"/>
        <w:rPr>
          <w:rFonts w:hint="eastAsia" w:ascii="楷体" w:hAnsi="楷体" w:eastAsia="楷体"/>
          <w:color w:val="000000"/>
          <w:sz w:val="28"/>
        </w:rPr>
      </w:pPr>
      <w:r>
        <w:rPr>
          <w:rFonts w:hint="eastAsia" w:ascii="楷体" w:hAnsi="楷体" w:eastAsia="楷体"/>
          <w:color w:val="000000"/>
          <w:sz w:val="28"/>
        </w:rPr>
        <w:t>此表可从中国记协网</w:t>
      </w:r>
      <w:r>
        <w:rPr>
          <w:rFonts w:hint="eastAsia" w:ascii="楷体" w:hAnsi="楷体" w:eastAsia="楷体"/>
          <w:color w:val="000000"/>
          <w:sz w:val="28"/>
        </w:rPr>
        <w:fldChar w:fldCharType="begin"/>
      </w:r>
      <w:r>
        <w:rPr>
          <w:rFonts w:hint="eastAsia" w:ascii="楷体" w:hAnsi="楷体" w:eastAsia="楷体"/>
          <w:color w:val="000000"/>
          <w:sz w:val="28"/>
        </w:rPr>
        <w:instrText xml:space="preserve"> HYPERLINK "http://www.zgjx" </w:instrText>
      </w:r>
      <w:r>
        <w:rPr>
          <w:rFonts w:hint="eastAsia" w:ascii="楷体" w:hAnsi="楷体" w:eastAsia="楷体"/>
          <w:color w:val="000000"/>
          <w:sz w:val="28"/>
        </w:rPr>
        <w:fldChar w:fldCharType="separate"/>
      </w:r>
      <w:r>
        <w:rPr>
          <w:rFonts w:hint="eastAsia" w:ascii="楷体" w:hAnsi="楷体" w:eastAsia="楷体"/>
          <w:color w:val="000000"/>
          <w:sz w:val="28"/>
        </w:rPr>
        <w:t>www.zgjx</w:t>
      </w:r>
      <w:r>
        <w:rPr>
          <w:rFonts w:hint="eastAsia" w:ascii="楷体" w:hAnsi="楷体" w:eastAsia="楷体"/>
          <w:color w:val="000000"/>
          <w:sz w:val="28"/>
        </w:rPr>
        <w:fldChar w:fldCharType="end"/>
      </w:r>
      <w:r>
        <w:rPr>
          <w:rFonts w:hint="eastAsia" w:ascii="楷体" w:hAnsi="楷体" w:eastAsia="楷体"/>
          <w:color w:val="000000"/>
          <w:sz w:val="28"/>
        </w:rPr>
        <w:t>.cn下载。</w:t>
      </w:r>
    </w:p>
    <w:p w14:paraId="5BF4408B"/>
    <w:sectPr>
      <w:footerReference r:id="rId3" w:type="default"/>
      <w:footerReference r:id="rId4" w:type="even"/>
      <w:pgSz w:w="11906" w:h="16838"/>
      <w:pgMar w:top="1814" w:right="1418" w:bottom="1134" w:left="1418" w:header="851" w:footer="1304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67FFE9">
    <w:pPr>
      <w:pStyle w:val="2"/>
      <w:jc w:val="center"/>
      <w:rPr>
        <w:rFonts w:ascii="仿宋" w:hAnsi="仿宋" w:eastAsia="仿宋"/>
        <w:sz w:val="28"/>
        <w:szCs w:val="28"/>
      </w:rPr>
    </w:pPr>
    <w:r>
      <w:rPr>
        <w:rFonts w:ascii="仿宋" w:hAnsi="仿宋" w:eastAsia="仿宋"/>
        <w:sz w:val="28"/>
        <w:szCs w:val="28"/>
      </w:rPr>
      <w:fldChar w:fldCharType="begin"/>
    </w:r>
    <w:r>
      <w:rPr>
        <w:rFonts w:ascii="仿宋" w:hAnsi="仿宋" w:eastAsia="仿宋"/>
        <w:sz w:val="28"/>
        <w:szCs w:val="28"/>
      </w:rPr>
      <w:instrText xml:space="preserve">PAGE   \* MERGEFORMAT</w:instrText>
    </w:r>
    <w:r>
      <w:rPr>
        <w:rFonts w:ascii="仿宋" w:hAnsi="仿宋" w:eastAsia="仿宋"/>
        <w:sz w:val="28"/>
        <w:szCs w:val="28"/>
      </w:rPr>
      <w:fldChar w:fldCharType="separate"/>
    </w:r>
    <w:r>
      <w:rPr>
        <w:rFonts w:ascii="仿宋" w:hAnsi="仿宋" w:eastAsia="仿宋"/>
        <w:sz w:val="28"/>
        <w:szCs w:val="28"/>
        <w:lang w:val="zh-CN"/>
      </w:rPr>
      <w:t>-</w:t>
    </w:r>
    <w:r>
      <w:rPr>
        <w:rFonts w:ascii="仿宋" w:hAnsi="仿宋" w:eastAsia="仿宋"/>
        <w:sz w:val="28"/>
        <w:szCs w:val="28"/>
      </w:rPr>
      <w:t xml:space="preserve"> 11 -</w:t>
    </w:r>
    <w:r>
      <w:rPr>
        <w:rFonts w:ascii="仿宋" w:hAnsi="仿宋" w:eastAsia="仿宋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280B5C"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- 8 -</w:t>
    </w:r>
    <w:r>
      <w:fldChar w:fldCharType="end"/>
    </w:r>
  </w:p>
  <w:p w14:paraId="670EF2C1"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984D82"/>
    <w:multiLevelType w:val="singleLevel"/>
    <w:tmpl w:val="25984D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009A1"/>
    <w:rsid w:val="001E0703"/>
    <w:rsid w:val="05C77F92"/>
    <w:rsid w:val="0C5961C7"/>
    <w:rsid w:val="113929BC"/>
    <w:rsid w:val="11924178"/>
    <w:rsid w:val="15CD5019"/>
    <w:rsid w:val="1F1E5237"/>
    <w:rsid w:val="297068CC"/>
    <w:rsid w:val="307009A1"/>
    <w:rsid w:val="32866DF8"/>
    <w:rsid w:val="38CB35CC"/>
    <w:rsid w:val="3B851B48"/>
    <w:rsid w:val="3BF32803"/>
    <w:rsid w:val="3CA5564B"/>
    <w:rsid w:val="401922A3"/>
    <w:rsid w:val="44EB4278"/>
    <w:rsid w:val="47897586"/>
    <w:rsid w:val="52C07814"/>
    <w:rsid w:val="53FC1A5B"/>
    <w:rsid w:val="54C37F43"/>
    <w:rsid w:val="570A3167"/>
    <w:rsid w:val="5D651B8C"/>
    <w:rsid w:val="5E0E4E55"/>
    <w:rsid w:val="63F53627"/>
    <w:rsid w:val="6C962C04"/>
    <w:rsid w:val="6FFA4560"/>
    <w:rsid w:val="77526415"/>
    <w:rsid w:val="791906BC"/>
    <w:rsid w:val="79AB01DC"/>
    <w:rsid w:val="7AA626ED"/>
    <w:rsid w:val="7D41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970</Words>
  <Characters>1036</Characters>
  <Lines>0</Lines>
  <Paragraphs>0</Paragraphs>
  <TotalTime>8</TotalTime>
  <ScaleCrop>false</ScaleCrop>
  <LinksUpToDate>false</LinksUpToDate>
  <CharactersWithSpaces>1207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2025-04-17T09:11:00Z</dcterms:created>
  <dc:creator>Fan</dc:creator>
  <cp:lastModifiedBy>七夕</cp:lastModifiedBy>
  <dcterms:modified xsi:type="dcterms:W3CDTF">2025-04-21T10:40:42Z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1D2440EA61E8447480104B9F883C8343_12</vt:lpwstr>
  </property>
</Properties>
</file>