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hint="eastAsia" w:ascii="方正小标宋简体" w:eastAsia="方正小标宋简体"/>
          <w:spacing w:val="-20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2023年度林白水新闻奖参评者推荐表</w:t>
      </w:r>
    </w:p>
    <w:p>
      <w:pPr>
        <w:snapToGrid w:val="0"/>
        <w:spacing w:line="500" w:lineRule="exact"/>
        <w:jc w:val="center"/>
        <w:rPr>
          <w:rFonts w:hint="eastAsia" w:ascii="方正小标宋简体" w:eastAsia="方正小标宋简体"/>
          <w:spacing w:val="-20"/>
          <w:sz w:val="44"/>
          <w:szCs w:val="44"/>
        </w:rPr>
      </w:pPr>
    </w:p>
    <w:tbl>
      <w:tblPr>
        <w:tblStyle w:val="2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399"/>
        <w:gridCol w:w="353"/>
        <w:gridCol w:w="240"/>
        <w:gridCol w:w="1106"/>
        <w:gridCol w:w="262"/>
        <w:gridCol w:w="1429"/>
        <w:gridCol w:w="494"/>
        <w:gridCol w:w="423"/>
        <w:gridCol w:w="262"/>
        <w:gridCol w:w="1607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87"/>
                <w:kern w:val="0"/>
                <w:sz w:val="32"/>
                <w:szCs w:val="32"/>
                <w:fitText w:val="1120" w:id="300356347"/>
              </w:rPr>
              <w:t>推荐单</w:t>
            </w:r>
            <w:r>
              <w:rPr>
                <w:rFonts w:hint="eastAsia" w:ascii="仿宋_GB2312" w:eastAsia="仿宋_GB2312"/>
                <w:spacing w:val="2"/>
                <w:w w:val="87"/>
                <w:kern w:val="0"/>
                <w:sz w:val="32"/>
                <w:szCs w:val="32"/>
                <w:fitText w:val="1120" w:id="300356347"/>
              </w:rPr>
              <w:t>位</w:t>
            </w:r>
          </w:p>
        </w:tc>
        <w:tc>
          <w:tcPr>
            <w:tcW w:w="77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28"/>
                <w:lang w:eastAsia="zh-CN"/>
              </w:rPr>
              <w:t>福建省广播影视集团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类别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58"/>
                <w:kern w:val="0"/>
                <w:sz w:val="32"/>
                <w:szCs w:val="32"/>
                <w:fitText w:val="1120" w:id="1394758524"/>
              </w:rPr>
              <w:t>（请划勾）</w:t>
            </w:r>
            <w:r>
              <w:rPr>
                <w:rFonts w:hint="eastAsia" w:ascii="仿宋_GB2312" w:eastAsia="仿宋_GB2312"/>
                <w:spacing w:val="0"/>
                <w:w w:val="58"/>
                <w:kern w:val="0"/>
                <w:sz w:val="32"/>
                <w:szCs w:val="32"/>
                <w:fitText w:val="1120" w:id="1394758524"/>
              </w:rPr>
              <w:t>）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0"/>
                <w:w w:val="75"/>
                <w:kern w:val="0"/>
                <w:sz w:val="32"/>
                <w:szCs w:val="32"/>
                <w:fitText w:val="1680" w:id="91375792"/>
              </w:rPr>
              <w:t>新闻节目主持人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新闻播音员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编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辑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hint="eastAsia" w:ascii="仿宋_GB2312" w:eastAsia="仿宋_GB2312"/>
                <w:sz w:val="32"/>
                <w:szCs w:val="28"/>
              </w:rPr>
              <w:t>√</w:t>
            </w:r>
            <w:r>
              <w:rPr>
                <w:rFonts w:hint="eastAsia" w:ascii="仿宋_GB2312" w:eastAsia="仿宋_GB2312"/>
                <w:sz w:val="3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69"/>
                <w:kern w:val="0"/>
                <w:sz w:val="32"/>
                <w:szCs w:val="32"/>
                <w:fitText w:val="1119" w:id="1907639838"/>
              </w:rPr>
              <w:t>新闻评论</w:t>
            </w:r>
            <w:r>
              <w:rPr>
                <w:rFonts w:hint="eastAsia" w:ascii="仿宋_GB2312" w:eastAsia="仿宋_GB2312"/>
                <w:spacing w:val="6"/>
                <w:w w:val="69"/>
                <w:kern w:val="0"/>
                <w:sz w:val="32"/>
                <w:szCs w:val="32"/>
                <w:fitText w:val="1119" w:id="1907639838"/>
              </w:rPr>
              <w:t>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w w:val="9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）</w:t>
            </w:r>
          </w:p>
        </w:tc>
        <w:tc>
          <w:tcPr>
            <w:tcW w:w="2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8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新闻节目制片人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8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w w:val="8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）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校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对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参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况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郑溦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出生年月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28"/>
                <w:lang w:val="en-US" w:eastAsia="zh-CN"/>
              </w:rPr>
              <w:t>1979.08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28"/>
                <w:lang w:eastAsia="zh-CN"/>
              </w:rPr>
              <w:t>汉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党派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中共党员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是否处级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28"/>
                <w:lang w:val="en-US" w:eastAsia="zh-CN"/>
              </w:rPr>
              <w:t>正科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职称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高级编辑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新闻工龄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记者证号</w:t>
            </w: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</w:t>
            </w:r>
          </w:p>
        </w:tc>
        <w:tc>
          <w:tcPr>
            <w:tcW w:w="3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4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人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简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历</w:t>
            </w:r>
          </w:p>
        </w:tc>
        <w:tc>
          <w:tcPr>
            <w:tcW w:w="81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60" w:firstLineChars="200"/>
              <w:textAlignment w:val="auto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2001年7月，厦门大学新闻传播系毕业，福建电视台新闻中心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记者、编辑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60" w:firstLineChars="200"/>
              <w:textAlignment w:val="auto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2007年12月-2019年10月，任省广播影视集团新闻中心编辑科副科长、采访部副主任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</w:rPr>
              <w:t>新媒体科科长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60" w:firstLineChars="200"/>
              <w:textAlignment w:val="auto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2019年10月-2020年10月，任省广播影视集团融媒体资讯中心融产品制作科科长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line="240" w:lineRule="auto"/>
              <w:ind w:firstLine="560" w:firstLineChars="200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2020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</w:rPr>
              <w:t>10月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至2023年9月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任福建省</w:t>
            </w:r>
            <w:r>
              <w:rPr>
                <w:rFonts w:hint="eastAsia" w:ascii="仿宋_GB2312" w:eastAsia="仿宋_GB2312"/>
                <w:sz w:val="28"/>
                <w:szCs w:val="28"/>
              </w:rPr>
              <w:t>广播影视集团融媒体资讯中心编委、网络部副主任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。</w:t>
            </w:r>
          </w:p>
          <w:p>
            <w:pPr>
              <w:snapToGrid w:val="0"/>
              <w:spacing w:line="240" w:lineRule="auto"/>
              <w:ind w:firstLine="560" w:firstLineChars="200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2023年9月至今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任福建省</w:t>
            </w:r>
            <w:r>
              <w:rPr>
                <w:rFonts w:hint="eastAsia" w:ascii="仿宋_GB2312" w:eastAsia="仿宋_GB2312"/>
                <w:sz w:val="28"/>
                <w:szCs w:val="28"/>
              </w:rPr>
              <w:t>广播影视集团融媒体资讯中心编委、网络部副主任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福建国际传播中心国际传播部副主任。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10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个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人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事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迹</w:t>
            </w:r>
          </w:p>
        </w:tc>
        <w:tc>
          <w:tcPr>
            <w:tcW w:w="812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（另纸填写，2500字以内，第三人称）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atLeast"/>
          <w:jc w:val="center"/>
        </w:trPr>
        <w:tc>
          <w:tcPr>
            <w:tcW w:w="91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500" w:lineRule="exact"/>
              <w:ind w:firstLine="555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经所在单位公示并认真核实和研究，该参评者的申报材料情况属实，</w:t>
            </w:r>
            <w:r>
              <w:rPr>
                <w:rFonts w:hint="eastAsia" w:ascii="仿宋_GB2312" w:eastAsia="仿宋_GB2312"/>
                <w:sz w:val="32"/>
                <w:szCs w:val="32"/>
              </w:rPr>
              <w:t>同意推荐参评2023年度林白水新闻奖。</w:t>
            </w:r>
          </w:p>
          <w:p>
            <w:pPr>
              <w:spacing w:line="500" w:lineRule="exact"/>
              <w:ind w:firstLine="160" w:firstLineChars="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推荐单位盖章    报送单位盖章    设区市委宣传部盖章</w:t>
            </w:r>
          </w:p>
          <w:p>
            <w:pPr>
              <w:snapToGrid w:val="0"/>
              <w:spacing w:line="500" w:lineRule="exact"/>
              <w:ind w:firstLine="160" w:firstLineChars="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2024年 月  日  2024年 月 日      2024年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电话（手机）</w:t>
            </w:r>
          </w:p>
        </w:tc>
        <w:tc>
          <w:tcPr>
            <w:tcW w:w="3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0C5026F3"/>
    <w:rsid w:val="0C5026F3"/>
    <w:rsid w:val="2BCC154E"/>
    <w:rsid w:val="504265CF"/>
    <w:rsid w:val="7EBFF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522</Characters>
  <Lines>0</Lines>
  <Paragraphs>0</Paragraphs>
  <TotalTime>1</TotalTime>
  <ScaleCrop>false</ScaleCrop>
  <LinksUpToDate>false</LinksUpToDate>
  <CharactersWithSpaces>584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2024-10-19T23:46:00Z</dcterms:created>
  <dc:creator>vvv</dc:creator>
  <cp:lastModifiedBy>greatwall</cp:lastModifiedBy>
  <dcterms:modified xsi:type="dcterms:W3CDTF">2024-12-18T15:25:05Z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FAC2AAD633E545BD946FFDDEECE2A02E_11</vt:lpwstr>
  </property>
</Properties>
</file>