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ind w:firstLine="800" w:firstLineChars="200"/>
        <w:rPr>
          <w:rFonts w:ascii="方正小标宋简体" w:hAnsi="华文中宋" w:eastAsia="方正小标宋简体" w:cs="Times New Roman"/>
          <w:color w:val="000000"/>
          <w:sz w:val="40"/>
          <w:szCs w:val="36"/>
        </w:rPr>
      </w:pPr>
      <w:r>
        <w:rPr>
          <w:rFonts w:hint="eastAsia" w:ascii="方正小标宋简体" w:hAnsi="华文中宋" w:eastAsia="方正小标宋简体" w:cs="Times New Roman"/>
          <w:color w:val="000000"/>
          <w:sz w:val="40"/>
          <w:szCs w:val="36"/>
        </w:rPr>
        <w:t>中国新闻奖新闻摄影参评作品推荐表</w:t>
      </w:r>
    </w:p>
    <w:tbl>
      <w:tblPr>
        <w:tblStyle w:val="2"/>
        <w:tblW w:w="10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826"/>
        <w:gridCol w:w="284"/>
        <w:gridCol w:w="1417"/>
        <w:gridCol w:w="423"/>
        <w:gridCol w:w="851"/>
        <w:gridCol w:w="852"/>
        <w:gridCol w:w="1276"/>
        <w:gridCol w:w="142"/>
        <w:gridCol w:w="707"/>
        <w:gridCol w:w="25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1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</w:rPr>
              <w:t>标题</w:t>
            </w:r>
          </w:p>
        </w:tc>
        <w:tc>
          <w:tcPr>
            <w:tcW w:w="38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left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福建首位全盲高考考生黄镇宇在莆圆梦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</w:rPr>
              <w:t>作品类别</w:t>
            </w:r>
          </w:p>
        </w:tc>
        <w:tc>
          <w:tcPr>
            <w:tcW w:w="32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Times New Roman"/>
                <w:color w:val="000000"/>
                <w:sz w:val="28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8"/>
              </w:rPr>
              <w:t>新闻摄影</w:t>
            </w:r>
            <w:r>
              <w:rPr>
                <w:rFonts w:hint="eastAsia" w:ascii="仿宋" w:hAnsi="仿宋" w:eastAsia="仿宋" w:cs="Times New Roman"/>
                <w:color w:val="000000"/>
                <w:sz w:val="28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Cs w:val="21"/>
                <w:u w:val="single"/>
              </w:rPr>
              <w:t>单幅</w:t>
            </w:r>
            <w:r>
              <w:rPr>
                <w:rFonts w:hint="eastAsia" w:ascii="仿宋" w:hAnsi="仿宋" w:eastAsia="仿宋" w:cs="Times New Roman"/>
                <w:color w:val="000000"/>
                <w:sz w:val="28"/>
                <w:u w:val="single"/>
              </w:rPr>
              <w:t xml:space="preserve">  </w:t>
            </w:r>
            <w:r>
              <w:rPr>
                <w:rFonts w:hint="eastAsia" w:ascii="仿宋" w:hAnsi="仿宋" w:eastAsia="仿宋" w:cs="Times New Roman"/>
                <w:color w:val="000000"/>
                <w:sz w:val="28"/>
              </w:rPr>
              <w:t>类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8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</w:rPr>
              <w:t>（单幅/组照/国际传播）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1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</w:rPr>
              <w:t>作者</w:t>
            </w:r>
          </w:p>
        </w:tc>
        <w:tc>
          <w:tcPr>
            <w:tcW w:w="38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89"/>
              </w:tabs>
              <w:jc w:val="left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蔡昊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</w:rPr>
              <w:t>编辑</w:t>
            </w:r>
          </w:p>
        </w:tc>
        <w:tc>
          <w:tcPr>
            <w:tcW w:w="32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林文家、朱金山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1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0"/>
              </w:rPr>
              <w:t>原创单位</w:t>
            </w:r>
          </w:p>
        </w:tc>
        <w:tc>
          <w:tcPr>
            <w:tcW w:w="38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湄洲日报社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</w:rPr>
              <w:t>发布端</w:t>
            </w:r>
            <w:r>
              <w:rPr>
                <w:rFonts w:hint="eastAsia" w:ascii="华文中宋" w:hAnsi="华文中宋" w:eastAsia="华文中宋" w:cs="Times New Roman"/>
                <w:color w:val="000000"/>
                <w:sz w:val="18"/>
              </w:rPr>
              <w:t>/</w:t>
            </w:r>
            <w:r>
              <w:rPr>
                <w:rFonts w:hint="eastAsia" w:ascii="微软雅黑" w:hAnsi="微软雅黑" w:eastAsia="微软雅黑" w:cs="微软雅黑"/>
                <w:color w:val="000000"/>
                <w:sz w:val="18"/>
              </w:rPr>
              <w:t>账号</w:t>
            </w:r>
            <w:r>
              <w:rPr>
                <w:rFonts w:hint="eastAsia" w:ascii="华文中宋" w:hAnsi="华文中宋" w:eastAsia="华文中宋" w:cs="Times New Roman"/>
                <w:color w:val="000000"/>
                <w:sz w:val="18"/>
              </w:rPr>
              <w:t>/</w:t>
            </w:r>
            <w:r>
              <w:rPr>
                <w:rFonts w:hint="eastAsia" w:ascii="微软雅黑" w:hAnsi="微软雅黑" w:eastAsia="微软雅黑" w:cs="微软雅黑"/>
                <w:color w:val="000000"/>
                <w:sz w:val="18"/>
              </w:rPr>
              <w:t>媒体名称</w:t>
            </w:r>
          </w:p>
        </w:tc>
        <w:tc>
          <w:tcPr>
            <w:tcW w:w="32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18" w:type="dxa"/>
            <w:gridSpan w:val="2"/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</w:rPr>
              <w:t>刊播版面</w:t>
            </w:r>
          </w:p>
          <w:p>
            <w:pPr>
              <w:widowControl/>
              <w:snapToGrid w:val="0"/>
              <w:spacing w:line="300" w:lineRule="exact"/>
              <w:jc w:val="center"/>
              <w:rPr>
                <w:rFonts w:ascii="华文中宋" w:hAnsi="华文中宋" w:eastAsia="华文中宋" w:cs="Times New Roman"/>
                <w:color w:val="000000"/>
                <w:spacing w:val="-6"/>
                <w:sz w:val="24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pacing w:val="-6"/>
                <w:sz w:val="24"/>
              </w:rPr>
              <w:t>(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-6"/>
                <w:sz w:val="24"/>
              </w:rPr>
              <w:t>名称及版次</w:t>
            </w:r>
            <w:r>
              <w:rPr>
                <w:rFonts w:hint="eastAsia" w:ascii="华文中宋" w:hAnsi="华文中宋" w:eastAsia="华文中宋" w:cs="Times New Roman"/>
                <w:color w:val="000000"/>
                <w:spacing w:val="-6"/>
                <w:sz w:val="24"/>
              </w:rPr>
              <w:t>)</w:t>
            </w:r>
          </w:p>
        </w:tc>
        <w:tc>
          <w:tcPr>
            <w:tcW w:w="38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《湄洲日报》A1版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32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8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2023年 8月 11日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18" w:type="dxa"/>
            <w:gridSpan w:val="2"/>
            <w:vAlign w:val="center"/>
          </w:tcPr>
          <w:p>
            <w:pPr>
              <w:widowControl/>
              <w:snapToGrid w:val="0"/>
              <w:spacing w:line="360" w:lineRule="exact"/>
              <w:rPr>
                <w:rFonts w:ascii="华文中宋" w:hAnsi="华文中宋" w:eastAsia="华文中宋" w:cs="Times New Roman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w w:val="95"/>
                <w:szCs w:val="21"/>
              </w:rPr>
              <w:t>新媒体作品网址</w:t>
            </w:r>
          </w:p>
        </w:tc>
        <w:tc>
          <w:tcPr>
            <w:tcW w:w="84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Calibri" w:eastAsia="仿宋_GB2312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319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</w:rPr>
              <w:t>所配合的文字报道的标题</w:t>
            </w:r>
          </w:p>
        </w:tc>
        <w:tc>
          <w:tcPr>
            <w:tcW w:w="6776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仿宋" w:hAnsi="仿宋" w:eastAsia="仿宋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6" w:hRule="atLeast"/>
          <w:jc w:val="center"/>
        </w:trPr>
        <w:tc>
          <w:tcPr>
            <w:tcW w:w="79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0"/>
              </w:rPr>
            </w:pPr>
            <w:r>
              <w:rPr>
                <w:rFonts w:ascii="华文中宋" w:hAnsi="华文中宋" w:eastAsia="华文中宋" w:cs="Times New Roman"/>
                <w:color w:val="000000"/>
                <w:sz w:val="28"/>
                <w:szCs w:val="20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0"/>
              </w:rPr>
              <w:t>作采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0"/>
              </w:rPr>
              <w:t>品编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0"/>
              </w:rPr>
              <w:t>简过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0"/>
              </w:rPr>
              <w:t>介程</w:t>
            </w:r>
          </w:p>
          <w:p>
            <w:pPr>
              <w:spacing w:line="360" w:lineRule="exact"/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华文中宋" w:hAnsi="华文中宋" w:eastAsia="华文中宋" w:cs="Times New Roman"/>
                <w:color w:val="000000"/>
                <w:sz w:val="28"/>
                <w:szCs w:val="20"/>
              </w:rPr>
              <w:t xml:space="preserve">  </w:t>
            </w: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0"/>
              </w:rPr>
              <w:t>︶</w:t>
            </w:r>
          </w:p>
        </w:tc>
        <w:tc>
          <w:tcPr>
            <w:tcW w:w="9303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60" w:firstLineChars="200"/>
              <w:jc w:val="lef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黄镇宇是福建省首位全盲高考考生，也是2023年参加高考的全国12位盲人考生之一，被江西科技学院录取。记者通过数月的追踪采访，对黄镇宇参加高考到被录取进行连续聚焦、报道。作品抓住黄镇宇收到大学录取通知书的关键节点，记录下这一激动人心的瞬间。由此同时，提前策划，跳出福建，放眼全国，做大全社会帮扶高考盲生的“照亮”内涵、外延。由点及面，克服种种困难，采访全国其他盲人考生，掌握他们的录取情况。以当年是国家为高考盲生提供试卷10周年为契机，作为地市级媒体，采访教育部，独家获取到“自2014年首次提供盲文试卷以来，10次高考中，教育部共为17个省（自治区、直辖市）的65位盲人考生提供256份盲文试卷”这一信息。彰显了在奋进中国式现代化新征程、扎实推进共同富裕中，全社会对包括盲人在内的残疾人群体格外关心、关爱的宏阔主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  <w:jc w:val="center"/>
        </w:trPr>
        <w:tc>
          <w:tcPr>
            <w:tcW w:w="792" w:type="dxa"/>
            <w:vAlign w:val="center"/>
          </w:tcPr>
          <w:p>
            <w:pPr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</w:rPr>
              <w:t>社</w:t>
            </w:r>
          </w:p>
          <w:p>
            <w:pPr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</w:rPr>
              <w:t>会</w:t>
            </w:r>
          </w:p>
          <w:p>
            <w:pPr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</w:rPr>
              <w:t>效</w:t>
            </w:r>
          </w:p>
          <w:p>
            <w:pPr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9303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jc w:val="left"/>
              <w:rPr>
                <w:rFonts w:ascii="仿宋" w:hAnsi="仿宋" w:eastAsia="仿宋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作品在报纸及新媒体平台刊播后，被“人民日报”客户端、新华每日电讯、腾讯网等众多媒体以及“学习强国”学习平台转载，吸引央视《新闻周刊》、工人日报、中国青年报等跟进专题报道。黄镇宇入选2023年度“感动福建”十大人物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9" w:hRule="atLeast"/>
          <w:jc w:val="center"/>
        </w:trPr>
        <w:tc>
          <w:tcPr>
            <w:tcW w:w="792" w:type="dxa"/>
            <w:vAlign w:val="center"/>
          </w:tcPr>
          <w:p>
            <w:pPr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</w:rPr>
              <w:t>推</w:t>
            </w:r>
          </w:p>
          <w:p>
            <w:pPr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</w:rPr>
              <w:t>荐</w:t>
            </w:r>
          </w:p>
          <w:p>
            <w:pPr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</w:rPr>
              <w:t>理</w:t>
            </w:r>
          </w:p>
          <w:p>
            <w:pPr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</w:rPr>
              <w:t>由</w:t>
            </w:r>
          </w:p>
        </w:tc>
        <w:tc>
          <w:tcPr>
            <w:tcW w:w="9303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360" w:firstLineChars="200"/>
              <w:jc w:val="left"/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2023年是国家为盲人高考考生提供盲文试卷的第10年。作品站位高，立足全国，从奋进中国式现代化新征程的大背景中，聚焦“全社会为盲人考生照亮高考路”。不仅连续数月跟踪报道黄镇宇参加高考及圆梦大学，还多方采访其他省份盲人考生，并打动教育部，获取了部里独家提供的权威信息。图片抓取了黄镇宇收获胜利果实的一瞬，笑容治愈人心。作品时效性强，题材独特，内容生动，以精彩感人的故事，传递满满正能量。</w:t>
            </w:r>
          </w:p>
          <w:p>
            <w:pPr>
              <w:spacing w:line="360" w:lineRule="exact"/>
              <w:ind w:firstLine="4968" w:firstLineChars="1800"/>
              <w:jc w:val="left"/>
              <w:rPr>
                <w:rFonts w:hint="eastAsia" w:ascii="微软雅黑" w:hAnsi="微软雅黑" w:eastAsia="微软雅黑" w:cs="微软雅黑"/>
                <w:color w:val="000000"/>
                <w:spacing w:val="-2"/>
                <w:sz w:val="28"/>
                <w:szCs w:val="20"/>
              </w:rPr>
            </w:pPr>
          </w:p>
          <w:p>
            <w:pPr>
              <w:spacing w:line="360" w:lineRule="exact"/>
              <w:ind w:firstLine="5664" w:firstLineChars="2400"/>
              <w:jc w:val="left"/>
              <w:rPr>
                <w:rFonts w:ascii="华文中宋" w:hAnsi="华文中宋" w:eastAsia="华文中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-2"/>
                <w:sz w:val="24"/>
                <w:szCs w:val="24"/>
              </w:rPr>
              <w:t>签名</w:t>
            </w:r>
            <w:r>
              <w:rPr>
                <w:rFonts w:hint="eastAsia" w:ascii="Malgun Gothic Semilight" w:hAnsi="Malgun Gothic Semilight" w:eastAsia="Malgun Gothic Semilight" w:cs="Malgun Gothic Semilight"/>
                <w:color w:val="000000"/>
                <w:spacing w:val="-2"/>
                <w:sz w:val="24"/>
                <w:szCs w:val="24"/>
              </w:rPr>
              <w:t>：</w:t>
            </w:r>
          </w:p>
          <w:p>
            <w:pPr>
              <w:spacing w:line="360" w:lineRule="exact"/>
              <w:ind w:firstLine="6120" w:firstLineChars="2550"/>
              <w:jc w:val="left"/>
              <w:rPr>
                <w:rFonts w:ascii="华文中宋" w:hAnsi="华文中宋" w:eastAsia="华文中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4"/>
                <w:szCs w:val="24"/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盖单位公章</w:t>
            </w:r>
            <w:r>
              <w:rPr>
                <w:rFonts w:hint="eastAsia" w:ascii="Malgun Gothic Semilight" w:hAnsi="Malgun Gothic Semilight" w:eastAsia="Malgun Gothic Semilight" w:cs="Malgun Gothic Semilight"/>
                <w:color w:val="000000"/>
                <w:sz w:val="24"/>
                <w:szCs w:val="24"/>
              </w:rPr>
              <w:t>）</w:t>
            </w:r>
          </w:p>
          <w:p>
            <w:pPr>
              <w:widowControl/>
              <w:jc w:val="left"/>
              <w:rPr>
                <w:rFonts w:ascii="华文中宋" w:hAnsi="华文中宋" w:eastAsia="华文中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hint="eastAsia" w:ascii="华文中宋" w:hAnsi="华文中宋" w:eastAsia="华文中宋" w:cs="Times New Roman"/>
                <w:color w:val="000000"/>
                <w:sz w:val="24"/>
                <w:szCs w:val="24"/>
              </w:rPr>
              <w:t xml:space="preserve">  202</w:t>
            </w:r>
            <w:r>
              <w:rPr>
                <w:rFonts w:ascii="华文中宋" w:hAnsi="华文中宋" w:eastAsia="华文中宋" w:cs="Times New Roman"/>
                <w:color w:val="000000"/>
                <w:sz w:val="24"/>
                <w:szCs w:val="24"/>
              </w:rPr>
              <w:t>4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华文中宋" w:hAnsi="华文中宋" w:eastAsia="华文中宋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华文中宋" w:hAnsi="华文中宋" w:eastAsia="华文中宋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华文中宋" w:hAnsi="华文中宋" w:eastAsia="华文中宋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华文中宋" w:hAnsi="华文中宋" w:eastAsia="华文中宋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  <w:jc w:val="center"/>
        </w:trPr>
        <w:tc>
          <w:tcPr>
            <w:tcW w:w="79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0"/>
              </w:rPr>
              <w:t>初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0"/>
              </w:rPr>
              <w:t>评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0"/>
              </w:rPr>
              <w:t>评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0"/>
              </w:rPr>
              <w:t>语</w:t>
            </w:r>
          </w:p>
        </w:tc>
        <w:tc>
          <w:tcPr>
            <w:tcW w:w="9303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3864" w:firstLineChars="1400"/>
              <w:jc w:val="left"/>
              <w:rPr>
                <w:rFonts w:ascii="华文中宋" w:hAnsi="华文中宋" w:eastAsia="华文中宋" w:cs="Times New Roman"/>
                <w:color w:val="000000"/>
                <w:spacing w:val="-2"/>
                <w:sz w:val="28"/>
                <w:szCs w:val="20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pacing w:val="-2"/>
                <w:sz w:val="28"/>
                <w:szCs w:val="20"/>
              </w:rPr>
              <w:t xml:space="preserve">      </w:t>
            </w:r>
            <w:r>
              <w:rPr>
                <w:rFonts w:ascii="华文中宋" w:hAnsi="华文中宋" w:eastAsia="华文中宋" w:cs="Times New Roman"/>
                <w:color w:val="000000"/>
                <w:spacing w:val="-2"/>
                <w:sz w:val="28"/>
                <w:szCs w:val="20"/>
              </w:rPr>
              <w:t xml:space="preserve">    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-2"/>
                <w:sz w:val="28"/>
                <w:szCs w:val="20"/>
              </w:rPr>
              <w:t>签名</w:t>
            </w:r>
            <w:r>
              <w:rPr>
                <w:rFonts w:hint="eastAsia" w:ascii="Malgun Gothic Semilight" w:hAnsi="Malgun Gothic Semilight" w:eastAsia="Malgun Gothic Semilight" w:cs="Malgun Gothic Semilight"/>
                <w:color w:val="000000"/>
                <w:spacing w:val="-2"/>
                <w:sz w:val="28"/>
                <w:szCs w:val="20"/>
              </w:rPr>
              <w:t>：</w:t>
            </w:r>
          </w:p>
          <w:p>
            <w:pPr>
              <w:spacing w:line="360" w:lineRule="exact"/>
              <w:ind w:firstLine="5460" w:firstLineChars="1950"/>
              <w:jc w:val="left"/>
              <w:rPr>
                <w:rFonts w:ascii="华文中宋" w:hAnsi="华文中宋" w:eastAsia="华文中宋" w:cs="Times New Roman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0"/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0"/>
              </w:rPr>
              <w:t>盖单位公章</w:t>
            </w:r>
            <w:r>
              <w:rPr>
                <w:rFonts w:hint="eastAsia" w:ascii="Malgun Gothic Semilight" w:hAnsi="Malgun Gothic Semilight" w:eastAsia="Malgun Gothic Semilight" w:cs="Malgun Gothic Semilight"/>
                <w:color w:val="000000"/>
                <w:sz w:val="28"/>
                <w:szCs w:val="20"/>
              </w:rPr>
              <w:t>）</w:t>
            </w:r>
          </w:p>
          <w:p>
            <w:pPr>
              <w:widowControl/>
              <w:jc w:val="left"/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color w:val="000000"/>
              </w:rPr>
              <w:t xml:space="preserve">                                                  </w:t>
            </w: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8"/>
              </w:rPr>
              <w:t xml:space="preserve">  202</w:t>
            </w:r>
            <w:r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  <w:t>4</w:t>
            </w: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</w:rPr>
              <w:t>年</w:t>
            </w: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</w:rPr>
              <w:t>月</w:t>
            </w: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</w:rPr>
              <w:t>联系人</w:t>
            </w:r>
            <w:r>
              <w:rPr>
                <w:rFonts w:hint="eastAsia" w:ascii="Malgun Gothic Semilight" w:hAnsi="Malgun Gothic Semilight" w:eastAsia="Malgun Gothic Semilight" w:cs="Malgun Gothic Semilight"/>
                <w:color w:val="000000"/>
                <w:sz w:val="28"/>
                <w:szCs w:val="28"/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</w:rPr>
              <w:t>作者</w:t>
            </w:r>
            <w:r>
              <w:rPr>
                <w:rFonts w:hint="eastAsia" w:ascii="Malgun Gothic Semilight" w:hAnsi="Malgun Gothic Semilight" w:eastAsia="Malgun Gothic Semilight" w:cs="Malgun Gothic Semilight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蔡昊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13706079977</w:t>
            </w:r>
          </w:p>
        </w:tc>
        <w:tc>
          <w:tcPr>
            <w:tcW w:w="8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2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51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445303247@qq.com</w:t>
            </w:r>
          </w:p>
        </w:tc>
        <w:tc>
          <w:tcPr>
            <w:tcW w:w="8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351100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84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华文中宋" w:hAnsi="华文中宋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福建省莆田市荔园中路662号湄洲日报社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algun Gothic Semilight">
    <w:altName w:val="宋体"/>
    <w:panose1 w:val="020B0502040204020203"/>
    <w:charset w:val="86"/>
    <w:family w:val="swiss"/>
    <w:pitch w:val="default"/>
    <w:sig w:usb0="00000000" w:usb1="00000000" w:usb2="00000012" w:usb3="00000000" w:csb0="003E01BD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NmJkNWFhYmZjNTJlZmI2NDY0Zjc5ZDJmNzViNGYifQ=="/>
  </w:docVars>
  <w:rsids>
    <w:rsidRoot w:val="008D7D83"/>
    <w:rsid w:val="008D7D83"/>
    <w:rsid w:val="00FA6618"/>
    <w:rsid w:val="4DBB1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169</Words>
  <Characters>968</Characters>
  <Lines>8</Lines>
  <Paragraphs>2</Paragraphs>
  <TotalTime>2</TotalTime>
  <ScaleCrop>false</ScaleCrop>
  <LinksUpToDate>false</LinksUpToDate>
  <CharactersWithSpaces>1135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2024-04-10T14:04:00Z</dcterms:created>
  <dc:creator>Administrator</dc:creator>
  <cp:lastModifiedBy>Administrator</cp:lastModifiedBy>
  <dcterms:modified xsi:type="dcterms:W3CDTF">2024-04-21T03:22:48Z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6D86C33AE67A4887B68DEAFE6C6F6477_12</vt:lpwstr>
  </property>
</Properties>
</file>