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0"/>
          <w:szCs w:val="36"/>
        </w:rPr>
        <w:t>新媒体新闻专栏2023年每月第二周刊播作品目录</w:t>
      </w:r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6"/>
        <w:tblW w:w="10110" w:type="dxa"/>
        <w:tblInd w:w="-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955"/>
        <w:gridCol w:w="4109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月份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作品标题</w:t>
            </w:r>
          </w:p>
        </w:tc>
        <w:tc>
          <w:tcPr>
            <w:tcW w:w="4109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作品网页地址</w:t>
            </w:r>
          </w:p>
        </w:tc>
        <w:tc>
          <w:tcPr>
            <w:tcW w:w="1876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发布日期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1月</w:t>
            </w:r>
          </w:p>
        </w:tc>
        <w:tc>
          <w:tcPr>
            <w:tcW w:w="2955" w:type="dxa"/>
          </w:tcPr>
          <w:p>
            <w:pPr>
              <w:jc w:val="left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福州茉莉花茶：闻香不见花，大隐隐于市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https://www.fjtv.net/haibo4/yw/2023-01-09/4652732.html?_t=1673529967#&amp;_hgOutLink=news/NewsDetail&amp;id=4652732</w:t>
            </w:r>
          </w:p>
        </w:tc>
        <w:tc>
          <w:tcPr>
            <w:tcW w:w="1876" w:type="dxa"/>
            <w:vAlign w:val="top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2月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送王船：世界级非遗，王者级民俗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https://www.fjtv.net/haibo4/folder501/2023-02-09/4719348.html?_t=1675938294#&amp;_hgOutLink=news/NewsDetail&amp;id=4719348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3月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植树造林看福建，上心又放心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https://www.fjtv.net/haibo4/yw/2023-03-12/4790419.html?_t=1678592392#&amp;_hgOutLink=news/NewsDetail&amp;id=4790419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4月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世界航天日：来自星星的福建人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https://www.fjtv.net/haibo4/yw/2023-04-12/4866577.html?_t=1681261206#&amp;_hgOutLink=news/NewsDetail&amp;id=4866577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5月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百年侨批，家书抵万金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https://www.fjtv.net/haibo4/yw/2023-05-08/4934286.html?_t=1683507608#&amp;_hgOutLink=news/NewsDetail&amp;id=4934286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6月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福安：内外兼修，一身功夫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https://www.fjtv.net/haibo4/haibo5/folder8620/folder8954/2023-06-08/5011725.html?_t=1705373432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7月</w:t>
            </w:r>
          </w:p>
        </w:tc>
        <w:tc>
          <w:tcPr>
            <w:tcW w:w="2955" w:type="dxa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ascii="华文中宋" w:hAnsi="华文中宋" w:eastAsia="华文中宋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福船“厦门号”，凭啥这么牛？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https://mstatic.fjtv.net/haibo4/rhhdefault/2023/07/5096886.html?_t=1689127714#&amp;_hgOutLink=vod/VideoDetail&amp;id=5096886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8月</w:t>
            </w:r>
          </w:p>
        </w:tc>
        <w:tc>
          <w:tcPr>
            <w:tcW w:w="2955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奶茶VS福糖 到底谁更甜？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https://www.fjtv.net/haibo4/yw/2023-08-10/5167467.html?_t=1691630354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9月</w:t>
            </w:r>
          </w:p>
        </w:tc>
        <w:tc>
          <w:tcPr>
            <w:tcW w:w="2955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末代帝师陈宝琛，近代教育拓荒者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https://www.fjtv.net/haibo4/yw/2023-09-10/5244735.html?_t=1694319551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10月</w:t>
            </w:r>
          </w:p>
        </w:tc>
        <w:tc>
          <w:tcPr>
            <w:tcW w:w="2955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这场世界级展会，到底在“装”什么？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https://www.fjtv.net/haibo4/haibo5/folder8620/folder8954/2023-10-12/5322941.html?_t=1712467295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11月</w:t>
            </w:r>
          </w:p>
        </w:tc>
        <w:tc>
          <w:tcPr>
            <w:tcW w:w="2955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2023世界储能大会：福建不养闲“能”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https://headline.fjtv.net/haibo4/2023-11-10/5387481.html?_t=1712467000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70" w:type="dxa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/>
                <w:b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4"/>
              </w:rPr>
              <w:t>12月</w:t>
            </w:r>
          </w:p>
        </w:tc>
        <w:tc>
          <w:tcPr>
            <w:tcW w:w="2955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沙县小吃：“吃豆人”和它的商业王国</w:t>
            </w:r>
          </w:p>
        </w:tc>
        <w:tc>
          <w:tcPr>
            <w:tcW w:w="4109" w:type="dxa"/>
            <w:vAlign w:val="top"/>
          </w:tcPr>
          <w:p>
            <w:pPr>
              <w:tabs>
                <w:tab w:val="right" w:pos="8730"/>
              </w:tabs>
              <w:jc w:val="left"/>
              <w:outlineLvl w:val="0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https://www.fjtv.net/haibo4/yw/2023-12-07/5462762.html?_t=1712556229</w:t>
            </w:r>
          </w:p>
        </w:tc>
        <w:tc>
          <w:tcPr>
            <w:tcW w:w="18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12月7日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796E1CF4-48BD-44A9-9C74-DCD8801A7A4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A83C6BF-7585-4CA6-B3CA-E6AC3C1B928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4782BBC-B990-4866-A5E3-CC10CBFB19F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535"/>
        <w:tab w:val="left" w:pos="7820"/>
      </w:tabs>
      <w:rPr>
        <w:rFonts w:ascii="仿宋" w:hAnsi="仿宋" w:eastAsia="仿宋" w:cs="Arial"/>
        <w:sz w:val="28"/>
      </w:rPr>
    </w:pPr>
    <w:r>
      <w:tab/>
    </w:r>
    <w:r>
      <w:tab/>
    </w:r>
    <w:sdt>
      <w:sdtPr>
        <w:id w:val="-1354027027"/>
      </w:sdtPr>
      <w:sdtEndPr>
        <w:rPr>
          <w:rFonts w:ascii="仿宋" w:hAnsi="仿宋" w:eastAsia="仿宋" w:cs="Arial"/>
          <w:sz w:val="28"/>
        </w:rPr>
      </w:sdtEndPr>
      <w:sdtContent>
        <w:r>
          <w:rPr>
            <w:rFonts w:ascii="仿宋" w:hAnsi="仿宋" w:eastAsia="仿宋" w:cs="Arial"/>
            <w:sz w:val="28"/>
          </w:rPr>
          <w:fldChar w:fldCharType="begin"/>
        </w:r>
        <w:r>
          <w:rPr>
            <w:rFonts w:ascii="仿宋" w:hAnsi="仿宋" w:eastAsia="仿宋" w:cs="Arial"/>
            <w:sz w:val="28"/>
          </w:rPr>
          <w:instrText xml:space="preserve">PAGE   \* MERGEFORMAT</w:instrText>
        </w:r>
        <w:r>
          <w:rPr>
            <w:rFonts w:ascii="仿宋" w:hAnsi="仿宋" w:eastAsia="仿宋" w:cs="Arial"/>
            <w:sz w:val="28"/>
          </w:rPr>
          <w:fldChar w:fldCharType="separate"/>
        </w:r>
        <w:r>
          <w:rPr>
            <w:rFonts w:ascii="仿宋" w:hAnsi="仿宋" w:eastAsia="仿宋" w:cs="Arial"/>
            <w:sz w:val="28"/>
            <w:lang w:val="zh-CN"/>
          </w:rPr>
          <w:t>-</w:t>
        </w:r>
        <w:r>
          <w:rPr>
            <w:rFonts w:ascii="仿宋" w:hAnsi="仿宋" w:eastAsia="仿宋" w:cs="Arial"/>
            <w:sz w:val="28"/>
          </w:rPr>
          <w:t xml:space="preserve"> 1 -</w:t>
        </w:r>
        <w:r>
          <w:rPr>
            <w:rFonts w:ascii="仿宋" w:hAnsi="仿宋" w:eastAsia="仿宋" w:cs="Arial"/>
            <w:sz w:val="28"/>
          </w:rPr>
          <w:fldChar w:fldCharType="end"/>
        </w:r>
      </w:sdtContent>
    </w:sdt>
    <w:r>
      <w:rPr>
        <w:rFonts w:ascii="仿宋" w:hAnsi="仿宋" w:eastAsia="仿宋" w:cs="Arial"/>
        <w:sz w:val="28"/>
      </w:rPr>
      <w:tab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lef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0YTk5OTBjYjlmNDc5ZGE1Y2I2NWFhNGI3MTY1ZmMifQ=="/>
  </w:docVars>
  <w:rsids>
    <w:rsidRoot w:val="00005B80"/>
    <w:rsid w:val="00005B80"/>
    <w:rsid w:val="0018620D"/>
    <w:rsid w:val="002D7BBF"/>
    <w:rsid w:val="006A3758"/>
    <w:rsid w:val="007A5CD0"/>
    <w:rsid w:val="00D97595"/>
    <w:rsid w:val="17474903"/>
    <w:rsid w:val="4E251859"/>
    <w:rsid w:val="5FC1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0"/>
    <w:autoRedefine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 3 字符"/>
    <w:basedOn w:val="7"/>
    <w:autoRedefine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9">
    <w:name w:val="页脚 Char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 3 Char"/>
    <w:link w:val="2"/>
    <w:autoRedefine/>
    <w:qFormat/>
    <w:uiPriority w:val="99"/>
    <w:rPr>
      <w:rFonts w:ascii="Times New Roman" w:hAnsi="Times New Roman" w:eastAsia="宋体" w:cs="Times New Roman"/>
      <w:sz w:val="16"/>
      <w:szCs w:val="16"/>
      <w:lang w:val="zh-CN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747</Words>
  <Characters>4263</Characters>
  <Lines>35</Lines>
  <Paragraphs>9</Paragraphs>
  <TotalTime>2</TotalTime>
  <ScaleCrop>false</ScaleCrop>
  <LinksUpToDate>false</LinksUpToDate>
  <CharactersWithSpaces>5001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2024-03-28T06:24:00Z</dcterms:created>
  <dc:creator>acer</dc:creator>
  <cp:lastModifiedBy>Mayn</cp:lastModifiedBy>
  <cp:lastPrinted>2024-04-08T14:38:21Z</cp:lastPrinted>
  <dcterms:modified xsi:type="dcterms:W3CDTF">2024-04-08T14:38:55Z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58F7DC66D5434930AEA8BB7E23C4DDD0_13</vt:lpwstr>
  </property>
</Properties>
</file>