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C" w:rsidRDefault="00384BEC" w:rsidP="00E0326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A47CEC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A47CEC" w:rsidRPr="004661F4" w:rsidRDefault="00384BEC">
            <w:pPr>
              <w:spacing w:line="260" w:lineRule="exact"/>
              <w:rPr>
                <w:rFonts w:ascii="宋体" w:eastAsia="宋体" w:hAnsi="宋体"/>
                <w:color w:val="000000"/>
                <w:sz w:val="28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多部门管不好一头猪 监管失位伤了谁</w:t>
            </w:r>
          </w:p>
        </w:tc>
        <w:tc>
          <w:tcPr>
            <w:tcW w:w="1356" w:type="dxa"/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A47CEC" w:rsidRDefault="00384BEC" w:rsidP="004661F4">
            <w:pPr>
              <w:spacing w:line="260" w:lineRule="exact"/>
              <w:rPr>
                <w:rFonts w:ascii="仿宋_GB2312" w:eastAsia="仿宋"/>
                <w:color w:val="000000"/>
                <w:sz w:val="28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舆论监督报道（新媒体）</w:t>
            </w:r>
          </w:p>
        </w:tc>
      </w:tr>
      <w:tr w:rsidR="00A47CEC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A47CEC" w:rsidRDefault="00A47CE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A47CEC" w:rsidRDefault="00A47CE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A47CEC" w:rsidRDefault="00384BEC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新闻专题</w:t>
            </w:r>
          </w:p>
        </w:tc>
      </w:tr>
      <w:tr w:rsidR="00A47CEC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A47CEC" w:rsidRDefault="00A47CE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A47CEC" w:rsidRDefault="00A47CE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A47CEC" w:rsidRDefault="00384BEC" w:rsidP="004661F4">
            <w:pPr>
              <w:spacing w:line="260" w:lineRule="exact"/>
              <w:rPr>
                <w:rFonts w:ascii="仿宋_GB2312"/>
                <w:color w:val="000000"/>
                <w:sz w:val="28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中文</w:t>
            </w:r>
          </w:p>
        </w:tc>
      </w:tr>
      <w:tr w:rsidR="00A47CEC">
        <w:trPr>
          <w:trHeight w:val="845"/>
        </w:trPr>
        <w:tc>
          <w:tcPr>
            <w:tcW w:w="1450" w:type="dxa"/>
            <w:vAlign w:val="center"/>
          </w:tcPr>
          <w:p w:rsidR="00A47CEC" w:rsidRDefault="00384BE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A47CEC" w:rsidRDefault="00384BE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A47CEC" w:rsidRPr="004661F4" w:rsidRDefault="00384BEC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 xml:space="preserve">陈榕 刘明明 许瑞添 </w:t>
            </w:r>
          </w:p>
          <w:p w:rsidR="00A47CEC" w:rsidRPr="004661F4" w:rsidRDefault="00384BEC">
            <w:pPr>
              <w:spacing w:line="260" w:lineRule="exact"/>
              <w:rPr>
                <w:rFonts w:ascii="宋体" w:eastAsia="宋体" w:hAnsi="宋体"/>
                <w:sz w:val="24"/>
              </w:rPr>
            </w:pPr>
            <w:proofErr w:type="gramStart"/>
            <w:r w:rsidRPr="004661F4">
              <w:rPr>
                <w:rFonts w:ascii="宋体" w:eastAsia="宋体" w:hAnsi="宋体" w:hint="eastAsia"/>
                <w:sz w:val="24"/>
              </w:rPr>
              <w:t>林莹</w:t>
            </w:r>
            <w:proofErr w:type="gramEnd"/>
            <w:r w:rsidR="005E7E6A" w:rsidRPr="004661F4">
              <w:rPr>
                <w:rFonts w:ascii="宋体" w:eastAsia="宋体" w:hAnsi="宋体" w:hint="eastAsia"/>
                <w:sz w:val="24"/>
              </w:rPr>
              <w:t xml:space="preserve"> 吴孟春 林信心</w:t>
            </w:r>
          </w:p>
          <w:p w:rsidR="00A47CEC" w:rsidRPr="002650A8" w:rsidRDefault="00384BEC">
            <w:pPr>
              <w:spacing w:line="260" w:lineRule="exact"/>
              <w:rPr>
                <w:rFonts w:ascii="仿宋_GB2312" w:hAnsi="华文中宋"/>
                <w:color w:val="000000"/>
                <w:sz w:val="28"/>
                <w:highlight w:val="yellow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陈琳</w:t>
            </w:r>
          </w:p>
        </w:tc>
        <w:tc>
          <w:tcPr>
            <w:tcW w:w="855" w:type="dxa"/>
            <w:vAlign w:val="center"/>
          </w:tcPr>
          <w:p w:rsidR="00A47CEC" w:rsidRDefault="00384BE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A47CEC" w:rsidRDefault="00384BEC" w:rsidP="004661F4">
            <w:pPr>
              <w:spacing w:line="26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 </w:t>
            </w:r>
            <w:r w:rsidRPr="004661F4">
              <w:rPr>
                <w:rFonts w:ascii="宋体" w:eastAsia="宋体" w:hAnsi="宋体" w:hint="eastAsia"/>
                <w:sz w:val="24"/>
              </w:rPr>
              <w:t xml:space="preserve">彭建增 涂雪婷 </w:t>
            </w:r>
            <w:proofErr w:type="gramStart"/>
            <w:r w:rsidRPr="004661F4">
              <w:rPr>
                <w:rFonts w:ascii="宋体" w:eastAsia="宋体" w:hAnsi="宋体" w:hint="eastAsia"/>
                <w:sz w:val="24"/>
              </w:rPr>
              <w:t>林瑜</w:t>
            </w:r>
            <w:proofErr w:type="gramEnd"/>
          </w:p>
        </w:tc>
      </w:tr>
      <w:tr w:rsidR="00A47CEC">
        <w:trPr>
          <w:cantSplit/>
          <w:trHeight w:val="690"/>
        </w:trPr>
        <w:tc>
          <w:tcPr>
            <w:tcW w:w="1450" w:type="dxa"/>
            <w:vAlign w:val="center"/>
          </w:tcPr>
          <w:p w:rsidR="00A47CEC" w:rsidRDefault="00384BE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A47CEC" w:rsidRDefault="00384BEC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福建省广播影视集团</w:t>
            </w:r>
          </w:p>
        </w:tc>
        <w:tc>
          <w:tcPr>
            <w:tcW w:w="855" w:type="dxa"/>
            <w:vAlign w:val="center"/>
          </w:tcPr>
          <w:p w:rsidR="00A47CEC" w:rsidRDefault="00384BE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A47CEC" w:rsidRDefault="00384BEC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福建省广播影视集团</w:t>
            </w:r>
          </w:p>
        </w:tc>
      </w:tr>
      <w:tr w:rsidR="00A47CEC">
        <w:trPr>
          <w:cantSplit/>
          <w:trHeight w:hRule="exact" w:val="968"/>
        </w:trPr>
        <w:tc>
          <w:tcPr>
            <w:tcW w:w="1450" w:type="dxa"/>
            <w:vAlign w:val="center"/>
          </w:tcPr>
          <w:p w:rsidR="00A47CEC" w:rsidRDefault="00384BEC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A47CEC" w:rsidRDefault="00384BEC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 </w:t>
            </w:r>
            <w:r w:rsidRPr="004661F4">
              <w:rPr>
                <w:rFonts w:ascii="宋体" w:eastAsia="宋体" w:hAnsi="宋体" w:hint="eastAsia"/>
                <w:sz w:val="24"/>
              </w:rPr>
              <w:t>海博TV 第一帮</w:t>
            </w:r>
            <w:proofErr w:type="gramStart"/>
            <w:r w:rsidRPr="004661F4">
              <w:rPr>
                <w:rFonts w:ascii="宋体" w:eastAsia="宋体" w:hAnsi="宋体" w:hint="eastAsia"/>
                <w:sz w:val="24"/>
              </w:rPr>
              <w:t>帮</w:t>
            </w:r>
            <w:proofErr w:type="gramEnd"/>
            <w:r w:rsidRPr="004661F4">
              <w:rPr>
                <w:rFonts w:ascii="宋体" w:eastAsia="宋体" w:hAnsi="宋体" w:hint="eastAsia"/>
                <w:sz w:val="24"/>
              </w:rPr>
              <w:t>团</w:t>
            </w:r>
          </w:p>
        </w:tc>
        <w:tc>
          <w:tcPr>
            <w:tcW w:w="855" w:type="dxa"/>
            <w:vAlign w:val="center"/>
          </w:tcPr>
          <w:p w:rsidR="00A47CEC" w:rsidRDefault="00384BE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A47CEC" w:rsidRDefault="00384BEC" w:rsidP="004661F4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2022年12月30日17时02分</w:t>
            </w:r>
          </w:p>
        </w:tc>
      </w:tr>
      <w:tr w:rsidR="00A47CEC">
        <w:trPr>
          <w:cantSplit/>
          <w:trHeight w:hRule="exact" w:val="920"/>
        </w:trPr>
        <w:tc>
          <w:tcPr>
            <w:tcW w:w="2827" w:type="dxa"/>
            <w:gridSpan w:val="2"/>
            <w:vAlign w:val="center"/>
          </w:tcPr>
          <w:p w:rsidR="00A47CEC" w:rsidRDefault="00384BEC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A47CEC" w:rsidRDefault="00384BEC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https://mstatic.fjtv.net/m2o/redirect.php?id=4633729&amp;client_id=13&amp;type=share#&amp;_hgOutLink=news/newsDetail&amp;id=4633729</w:t>
            </w:r>
          </w:p>
        </w:tc>
      </w:tr>
      <w:tr w:rsidR="00A47CEC">
        <w:trPr>
          <w:cantSplit/>
          <w:trHeight w:val="3055"/>
        </w:trPr>
        <w:tc>
          <w:tcPr>
            <w:tcW w:w="1450" w:type="dxa"/>
            <w:vAlign w:val="center"/>
          </w:tcPr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A47CEC" w:rsidRPr="004661F4" w:rsidRDefault="00384BEC" w:rsidP="004661F4">
            <w:pPr>
              <w:spacing w:line="2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习近平总书记强调，能不能在食品安全上给老百姓一个满意的交代，是对执政能力的重大考验。食品安全，是“管”出来的。2022年9月，记者接到举报，福建省漳州市华安县生猪私屠滥宰现象突出，正规屠宰场每天宰杀量仅</w:t>
            </w:r>
            <w:proofErr w:type="gramStart"/>
            <w:r w:rsidRPr="004661F4"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 w:rsidRPr="004661F4">
              <w:rPr>
                <w:rFonts w:ascii="宋体" w:eastAsia="宋体" w:hAnsi="宋体" w:hint="eastAsia"/>
                <w:sz w:val="24"/>
              </w:rPr>
              <w:t>位数，全县十多万群众难以买到放心肉，无法保障餐桌安全。记者深入华安县的社区乡镇，</w:t>
            </w:r>
            <w:proofErr w:type="gramStart"/>
            <w:r w:rsidRPr="004661F4">
              <w:rPr>
                <w:rFonts w:ascii="宋体" w:eastAsia="宋体" w:hAnsi="宋体" w:hint="eastAsia"/>
                <w:sz w:val="24"/>
              </w:rPr>
              <w:t>既拍摄</w:t>
            </w:r>
            <w:proofErr w:type="gramEnd"/>
            <w:r w:rsidRPr="004661F4">
              <w:rPr>
                <w:rFonts w:ascii="宋体" w:eastAsia="宋体" w:hAnsi="宋体" w:hint="eastAsia"/>
                <w:sz w:val="24"/>
              </w:rPr>
              <w:t>到正规生猪屠宰企业的“门可罗雀”，也取证到违规者不做生猪卫生检</w:t>
            </w:r>
            <w:r w:rsidR="00EA7326">
              <w:rPr>
                <w:rFonts w:ascii="宋体" w:eastAsia="宋体" w:hAnsi="宋体" w:hint="eastAsia"/>
                <w:sz w:val="24"/>
              </w:rPr>
              <w:t>疫检测、屠宰环境卫生条件恶劣、污水处理不合标等乱象。期间，记者</w:t>
            </w:r>
            <w:r w:rsidRPr="004661F4">
              <w:rPr>
                <w:rFonts w:ascii="宋体" w:eastAsia="宋体" w:hAnsi="宋体" w:hint="eastAsia"/>
                <w:sz w:val="24"/>
              </w:rPr>
              <w:t>遭遇私宰窝点“工头”搜身、跟踪和威胁，面对某些部门工作人员对民生问题相互推诿、“各扫门前雪”的漠</w:t>
            </w:r>
            <w:r w:rsidR="00EA7326">
              <w:rPr>
                <w:rFonts w:ascii="宋体" w:eastAsia="宋体" w:hAnsi="宋体" w:hint="eastAsia"/>
                <w:sz w:val="24"/>
              </w:rPr>
              <w:t>视态度，</w:t>
            </w:r>
            <w:r w:rsidRPr="004661F4">
              <w:rPr>
                <w:rFonts w:ascii="宋体" w:eastAsia="宋体" w:hAnsi="宋体" w:hint="eastAsia"/>
                <w:sz w:val="24"/>
              </w:rPr>
              <w:t>始终坚持不懈，甚至通宵蹲点调查取证，并利用数据进行统计分析，摸清了生猪私宰得以泛滥的重要根源，即当地监管部门推诿不作为。</w:t>
            </w:r>
          </w:p>
          <w:p w:rsidR="00A47CEC" w:rsidRPr="004661F4" w:rsidRDefault="00384BEC" w:rsidP="00EA7326">
            <w:pPr>
              <w:spacing w:line="2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>该节目于2022年12月30日播发，未停留于简单的曝光，而是多方引据，指出问题实质，提出常态化监管的建设性意见，被当地县委县政府采纳。</w:t>
            </w:r>
          </w:p>
          <w:p w:rsidR="008A58D0" w:rsidRPr="004661F4" w:rsidRDefault="008A58D0" w:rsidP="004661F4">
            <w:pPr>
              <w:pStyle w:val="-1"/>
              <w:spacing w:line="260" w:lineRule="exact"/>
              <w:rPr>
                <w:rFonts w:ascii="宋体" w:eastAsia="宋体" w:hAnsi="宋体"/>
                <w:sz w:val="24"/>
              </w:rPr>
            </w:pPr>
            <w:r w:rsidRPr="004661F4">
              <w:rPr>
                <w:rFonts w:ascii="宋体" w:eastAsia="宋体" w:hAnsi="宋体" w:hint="eastAsia"/>
                <w:sz w:val="24"/>
              </w:rPr>
              <w:t xml:space="preserve">    相关报道获得全网超1000万+的点击量。</w:t>
            </w:r>
          </w:p>
        </w:tc>
      </w:tr>
      <w:tr w:rsidR="00A47CEC" w:rsidTr="009D082D">
        <w:trPr>
          <w:cantSplit/>
          <w:trHeight w:hRule="exact" w:val="1551"/>
        </w:trPr>
        <w:tc>
          <w:tcPr>
            <w:tcW w:w="1450" w:type="dxa"/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8A58D0" w:rsidRPr="004661F4" w:rsidRDefault="00384BEC" w:rsidP="008A58D0">
            <w:pPr>
              <w:spacing w:line="240" w:lineRule="exact"/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节目播出后，引起农业农村部的高度重视，农业农村部指派工作人员专程赴漳州华安县召开现场会，调研畜禽屠宰监管工作，督促各地举一反三，迅速整改。华安县则由县委办督查室、政府办督查室、县效能办牵头进行全面督查，严格落实监管责任，从严保障群众“舌尖上的安全”。</w:t>
            </w:r>
          </w:p>
          <w:p w:rsidR="00A47CEC" w:rsidRDefault="00384BEC" w:rsidP="008A58D0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国内十多家媒体相继转发，短视频</w:t>
            </w:r>
            <w:proofErr w:type="gramStart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引发热评和</w:t>
            </w:r>
            <w:proofErr w:type="gramEnd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讨论</w:t>
            </w:r>
            <w:r w:rsidR="008A58D0"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。</w:t>
            </w:r>
            <w:r w:rsidR="008A58D0" w:rsidRPr="004661F4">
              <w:rPr>
                <w:rFonts w:ascii="宋体" w:eastAsia="宋体" w:hAnsi="宋体"/>
                <w:color w:val="000000" w:themeColor="text1"/>
                <w:sz w:val="24"/>
              </w:rPr>
              <w:t xml:space="preserve"> </w:t>
            </w:r>
          </w:p>
        </w:tc>
      </w:tr>
      <w:tr w:rsidR="00A47CEC">
        <w:trPr>
          <w:cantSplit/>
          <w:trHeight w:hRule="exact" w:val="242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A47CEC" w:rsidRDefault="00384BE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A47CEC" w:rsidRDefault="00384BE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A47CEC" w:rsidRPr="004661F4" w:rsidRDefault="00384BEC">
            <w:pPr>
              <w:spacing w:line="240" w:lineRule="exact"/>
              <w:ind w:firstLineChars="200" w:firstLine="480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proofErr w:type="gramStart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该舆论</w:t>
            </w:r>
            <w:proofErr w:type="gramEnd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监督报道以食品安全为切口，关注监管“最后一公里”，反映的问题典型且具有普遍性；整个调查报道环环相扣，步步深入，逻辑性强；充分调动电视声</w:t>
            </w:r>
            <w:proofErr w:type="gramStart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画语言</w:t>
            </w:r>
            <w:proofErr w:type="gramEnd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优势，新闻现场感强，选用的素材鲜活、证据扎实有力；分析乱象背后原因，提出富有建设性的意见，促进问题的解决。记者</w:t>
            </w:r>
            <w:proofErr w:type="gramStart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践行</w:t>
            </w:r>
            <w:proofErr w:type="gramEnd"/>
            <w:r w:rsidRPr="004661F4">
              <w:rPr>
                <w:rFonts w:ascii="宋体" w:eastAsia="宋体" w:hAnsi="宋体" w:hint="eastAsia"/>
                <w:color w:val="000000" w:themeColor="text1"/>
                <w:sz w:val="24"/>
              </w:rPr>
              <w:t>四力，克服困难，深入一线，体现主流媒体担当。</w:t>
            </w:r>
          </w:p>
          <w:p w:rsidR="00A47CEC" w:rsidRDefault="00A47CEC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A47CEC" w:rsidRPr="009D082D" w:rsidRDefault="00384BEC">
            <w:pPr>
              <w:spacing w:line="240" w:lineRule="exact"/>
              <w:ind w:firstLineChars="1450" w:firstLine="348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D082D">
              <w:rPr>
                <w:rFonts w:ascii="华文中宋" w:eastAsia="华文中宋" w:hAnsi="华文中宋" w:hint="eastAsia"/>
                <w:sz w:val="28"/>
                <w:szCs w:val="28"/>
              </w:rPr>
              <w:t xml:space="preserve"> 签名：（盖单位公章）</w:t>
            </w:r>
          </w:p>
          <w:p w:rsidR="009D082D" w:rsidRDefault="00384BEC">
            <w:pPr>
              <w:spacing w:line="240" w:lineRule="exact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9D082D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="009D082D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</w:t>
            </w:r>
          </w:p>
          <w:p w:rsidR="00A47CEC" w:rsidRDefault="00384BEC" w:rsidP="009D082D">
            <w:pPr>
              <w:spacing w:line="240" w:lineRule="exact"/>
              <w:ind w:firstLineChars="1600" w:firstLine="448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9D082D">
              <w:rPr>
                <w:rFonts w:ascii="华文中宋" w:eastAsia="华文中宋" w:hAnsi="华文中宋" w:hint="eastAsia"/>
                <w:sz w:val="28"/>
                <w:szCs w:val="28"/>
              </w:rPr>
              <w:t>2023年  月  日</w:t>
            </w:r>
          </w:p>
        </w:tc>
      </w:tr>
    </w:tbl>
    <w:p w:rsidR="00A47CEC" w:rsidRDefault="00A47CEC">
      <w:pPr>
        <w:rPr>
          <w:rFonts w:ascii="华文仿宋" w:eastAsia="华文仿宋" w:hAnsi="华文仿宋"/>
          <w:color w:val="000000"/>
          <w:szCs w:val="32"/>
        </w:rPr>
        <w:sectPr w:rsidR="00A47CEC">
          <w:headerReference w:type="default" r:id="rId7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A47CEC" w:rsidRDefault="00A47CEC" w:rsidP="00E03260">
      <w:pPr>
        <w:spacing w:afterLines="50"/>
        <w:rPr>
          <w:rFonts w:ascii="楷体" w:eastAsia="楷体" w:hAnsi="楷体"/>
          <w:b/>
          <w:color w:val="000000"/>
          <w:sz w:val="30"/>
          <w:szCs w:val="30"/>
        </w:rPr>
      </w:pPr>
    </w:p>
    <w:p w:rsidR="00A47CEC" w:rsidRPr="00EA7326" w:rsidRDefault="00384BEC">
      <w:pPr>
        <w:widowControl/>
        <w:spacing w:line="54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EA7326">
        <w:rPr>
          <w:rFonts w:ascii="宋体" w:eastAsia="宋体" w:hAnsi="宋体" w:hint="eastAsia"/>
          <w:b/>
          <w:sz w:val="30"/>
          <w:szCs w:val="30"/>
        </w:rPr>
        <w:t>《多部门管不好一头猪 监管失位伤了谁》二维码</w:t>
      </w:r>
    </w:p>
    <w:p w:rsidR="00A47CEC" w:rsidRDefault="00A47CEC">
      <w:pPr>
        <w:widowControl/>
        <w:spacing w:line="540" w:lineRule="exact"/>
        <w:rPr>
          <w:rFonts w:ascii="黑体" w:eastAsia="黑体" w:hAnsi="仿宋" w:cs="宋体"/>
          <w:bCs/>
          <w:kern w:val="0"/>
          <w:szCs w:val="32"/>
        </w:rPr>
      </w:pPr>
    </w:p>
    <w:p w:rsidR="00A47CEC" w:rsidRDefault="00384BEC">
      <w:pPr>
        <w:widowControl/>
        <w:spacing w:line="540" w:lineRule="exact"/>
        <w:rPr>
          <w:rFonts w:ascii="黑体" w:eastAsia="黑体" w:hAnsi="仿宋" w:cs="宋体"/>
          <w:bCs/>
          <w:kern w:val="0"/>
          <w:szCs w:val="32"/>
        </w:rPr>
      </w:pPr>
      <w:r>
        <w:rPr>
          <w:rFonts w:ascii="黑体" w:eastAsia="黑体" w:hAnsi="仿宋" w:cs="宋体" w:hint="eastAsia"/>
          <w:bCs/>
          <w:noProof/>
          <w:kern w:val="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339090</wp:posOffset>
            </wp:positionV>
            <wp:extent cx="2783205" cy="2783205"/>
            <wp:effectExtent l="0" t="0" r="10795" b="10795"/>
            <wp:wrapSquare wrapText="bothSides"/>
            <wp:docPr id="3" name="图片 2" descr="32d26e65e30a168c4b6d95148ea5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2d26e65e30a168c4b6d95148ea595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CEC" w:rsidRDefault="00A47CEC">
      <w:pPr>
        <w:widowControl/>
        <w:spacing w:line="540" w:lineRule="exact"/>
        <w:rPr>
          <w:rFonts w:ascii="黑体" w:eastAsia="黑体" w:hAnsi="仿宋" w:cs="宋体"/>
          <w:bCs/>
          <w:kern w:val="0"/>
          <w:szCs w:val="32"/>
        </w:rPr>
      </w:pPr>
    </w:p>
    <w:p w:rsidR="00A47CEC" w:rsidRDefault="00A47CEC">
      <w:pPr>
        <w:widowControl/>
        <w:spacing w:line="540" w:lineRule="exact"/>
        <w:rPr>
          <w:rFonts w:ascii="黑体" w:eastAsia="黑体" w:hAnsi="仿宋" w:cs="宋体"/>
          <w:bCs/>
          <w:kern w:val="0"/>
          <w:szCs w:val="32"/>
        </w:rPr>
      </w:pPr>
    </w:p>
    <w:p w:rsidR="00A47CEC" w:rsidRDefault="00384BEC" w:rsidP="00F36566">
      <w:pPr>
        <w:spacing w:afterLines="5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noProof/>
          <w:color w:val="000000"/>
          <w:sz w:val="30"/>
          <w:szCs w:val="30"/>
        </w:rPr>
        <w:lastRenderedPageBreak/>
        <w:drawing>
          <wp:inline distT="0" distB="0" distL="114300" distR="114300">
            <wp:extent cx="5104130" cy="8607425"/>
            <wp:effectExtent l="0" t="0" r="1270" b="3175"/>
            <wp:docPr id="2" name="图片 2" descr="16846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6870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CEC" w:rsidSect="00A47CEC">
      <w:headerReference w:type="default" r:id="rId10"/>
      <w:footerReference w:type="default" r:id="rId11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B1" w:rsidRDefault="00501EB1" w:rsidP="00A47CEC">
      <w:r>
        <w:separator/>
      </w:r>
    </w:p>
  </w:endnote>
  <w:endnote w:type="continuationSeparator" w:id="0">
    <w:p w:rsidR="00501EB1" w:rsidRDefault="00501EB1" w:rsidP="00A4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EC" w:rsidRDefault="00F36566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90.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sdt>
                <w:sdtPr>
                  <w:id w:val="-2065326780"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A47CEC" w:rsidRDefault="00F36566">
                    <w:pPr>
                      <w:pStyle w:val="a5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384BEC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E03260" w:rsidRPr="00E0326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0326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A47CEC" w:rsidRDefault="00A47CEC"/>
            </w:txbxContent>
          </v:textbox>
          <w10:wrap anchorx="margin"/>
        </v:shape>
      </w:pict>
    </w:r>
  </w:p>
  <w:p w:rsidR="00A47CEC" w:rsidRDefault="00A47C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B1" w:rsidRDefault="00501EB1" w:rsidP="00A47CEC">
      <w:r>
        <w:separator/>
      </w:r>
    </w:p>
  </w:footnote>
  <w:footnote w:type="continuationSeparator" w:id="0">
    <w:p w:rsidR="00501EB1" w:rsidRDefault="00501EB1" w:rsidP="00A4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EC" w:rsidRDefault="00A47CE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EC" w:rsidRDefault="00A47CEC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223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RiMmQwNzQ1YTgzYzg3Zjk1YWU3YTg3ZDlkODZhMDkifQ=="/>
  </w:docVars>
  <w:rsids>
    <w:rsidRoot w:val="00D90672"/>
    <w:rsid w:val="00127482"/>
    <w:rsid w:val="0020781B"/>
    <w:rsid w:val="002650A8"/>
    <w:rsid w:val="00384BEC"/>
    <w:rsid w:val="004661F4"/>
    <w:rsid w:val="00501EB1"/>
    <w:rsid w:val="0054771F"/>
    <w:rsid w:val="005E7E6A"/>
    <w:rsid w:val="00660380"/>
    <w:rsid w:val="006B2BBC"/>
    <w:rsid w:val="008347DF"/>
    <w:rsid w:val="008A58D0"/>
    <w:rsid w:val="00996787"/>
    <w:rsid w:val="009D082D"/>
    <w:rsid w:val="00A47CEC"/>
    <w:rsid w:val="00D90672"/>
    <w:rsid w:val="00E03260"/>
    <w:rsid w:val="00E54CF9"/>
    <w:rsid w:val="00E81045"/>
    <w:rsid w:val="00EA7326"/>
    <w:rsid w:val="00F36566"/>
    <w:rsid w:val="56D70FF1"/>
    <w:rsid w:val="5AC2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A47CEC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A47CE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sid w:val="00A47CEC"/>
  </w:style>
  <w:style w:type="paragraph" w:styleId="3">
    <w:name w:val="Body Text 3"/>
    <w:basedOn w:val="a"/>
    <w:uiPriority w:val="99"/>
    <w:unhideWhenUsed/>
    <w:qFormat/>
    <w:rsid w:val="00A47CEC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unhideWhenUsed/>
    <w:qFormat/>
    <w:rsid w:val="00A47CE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47C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4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4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47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A47CEC"/>
  </w:style>
  <w:style w:type="character" w:customStyle="1" w:styleId="Char2">
    <w:name w:val="页眉 Char"/>
    <w:basedOn w:val="a0"/>
    <w:link w:val="a6"/>
    <w:uiPriority w:val="99"/>
    <w:qFormat/>
    <w:rsid w:val="00A47C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7CE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47CEC"/>
  </w:style>
  <w:style w:type="paragraph" w:customStyle="1" w:styleId="1">
    <w:name w:val="列出段落1"/>
    <w:basedOn w:val="a"/>
    <w:uiPriority w:val="34"/>
    <w:qFormat/>
    <w:rsid w:val="00A47C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47CEC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qFormat/>
    <w:rsid w:val="00A47CEC"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177</Words>
  <Characters>1011</Characters>
  <Application>Microsoft Office Word</Application>
  <DocSecurity>0</DocSecurity>
  <Lines>8</Lines>
  <Paragraphs>2</Paragraphs>
  <ScaleCrop>false</ScaleCrop>
  <Company>Lenovo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hdlcpqs</cp:lastModifiedBy>
  <cp:revision>12</cp:revision>
  <cp:lastPrinted>2023-05-09T01:32:00Z</cp:lastPrinted>
  <dcterms:created xsi:type="dcterms:W3CDTF">2023-01-13T22:52:00Z</dcterms:created>
  <dcterms:modified xsi:type="dcterms:W3CDTF">2023-05-10T08:44:00Z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6B1809AA340E4F3EA8036DC946943861_13</vt:lpwstr>
  </property>
</Properties>
</file>