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楷体" w:hAnsi="楷体" w:eastAsia="楷体"/>
          <w:bCs/>
          <w:color w:val="000000"/>
          <w:sz w:val="28"/>
          <w:szCs w:val="28"/>
        </w:rPr>
        <w:t xml:space="preserve">           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中国新闻奖报纸版面参评作品推荐表</w:t>
      </w:r>
    </w:p>
    <w:tbl>
      <w:tblPr>
        <w:tblStyle w:val="5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5"/>
        <w:gridCol w:w="2803"/>
        <w:gridCol w:w="740"/>
        <w:gridCol w:w="851"/>
        <w:gridCol w:w="709"/>
        <w:gridCol w:w="85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福建日报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报纸版面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“一起向未来”北京冬奥会特刊2—3版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2022年 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月 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潘晓光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 xml:space="preserve">杨李超 黄儒青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577" w:leftChars="54" w:right="113" w:hanging="464" w:hangingChars="166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（采编过程）作品简介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“一起向未来”北京冬奥会特刊是福建日报北京冬奥会、冬残奥会系列报道的主阵地。随着北京冬奥会盛大开幕，根据中宣部和福建省委宣传部的部署，福建日报同步开辟以本届冬奥会口号“一起向未来”为主题的特刊。特刊以习近平新时代中国特色社会主义思想为指导，既是对冬季运动最高殿堂和奥林匹克精神的重要展示，也是2022年开年一项重大的主题宣传报道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2月5日的特刊，紧紧抓住冬奥会开幕式盛大瑰丽而又充满人文情怀的气韵，展示了“双奥之城”的冰雪激情和中国人民向全世界敞开的友好情怀。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北京冬奥会开幕时值大年初四，特刊一经推出，就凭借梦幻的视觉印象、精彩的幕后故事和对福建元素的聚焦，在互联网和新媒体平台上引发广大读者热烈反响。许多人在微信朋友圈分享特刊上的相关报道，称赞特刊“成功定格了冬奥会开幕式的一个个美好瞬间，让虎年春节双喜临门”，表扬特刊“在一众气势恢弘的报纸版面中脱颖而出一朵晶莹 ‘雪花’，出新出彩”。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特刊兼具政治性、新闻性和艺术性。时隔14年中国再度举办奥运会，特刊用一个大联版的“横屏”气势，全面刻画了盛会开幕所承载的万众期待与重大意义。此为政治性。特刊紧紧抓住开幕式最为强调的五环形象和文艺表演核心元素“雪花”，以它们为中心向两侧展开报道空间，将新闻事件的核心妙用为版面设计的核心。此为新闻性。特刊用稿精当、标题准确，既呈现了大会盛况又突出了焰火设计师创意等福建元素，并且敢于跳出传统“图文并茂”的用法，突出了精彩画面的“雪花”组图形态，版式更为新颖别致。此为艺术性。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</w:rPr>
              <w:t xml:space="preserve">           </w:t>
            </w:r>
          </w:p>
          <w:p>
            <w:pPr>
              <w:widowControl/>
              <w:spacing w:line="360" w:lineRule="exact"/>
              <w:jc w:val="left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</w:t>
            </w:r>
            <w:r>
              <w:rPr>
                <w:rFonts w:hint="eastAsia" w:ascii="华文宋体" w:hAnsi="华文宋体" w:eastAsia="华文宋体"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</w:rPr>
              <w:t xml:space="preserve">             2023年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>
            <w:pPr>
              <w:spacing w:line="260" w:lineRule="exact"/>
              <w:ind w:firstLine="5106" w:firstLineChars="1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杨李超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13959107916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591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—8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7095943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0419120@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q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福建省福州市华林路8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号要闻编辑部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50003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3C"/>
    <w:rsid w:val="000D7F53"/>
    <w:rsid w:val="005B0ADF"/>
    <w:rsid w:val="00750306"/>
    <w:rsid w:val="007A423C"/>
    <w:rsid w:val="00B2170A"/>
    <w:rsid w:val="00B355B3"/>
    <w:rsid w:val="00BA0D3B"/>
    <w:rsid w:val="00C327EE"/>
    <w:rsid w:val="00EC71C9"/>
    <w:rsid w:val="36E45DA0"/>
    <w:rsid w:val="742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934</Characters>
  <Lines>7</Lines>
  <Paragraphs>2</Paragraphs>
  <TotalTime>0</TotalTime>
  <ScaleCrop>false</ScaleCrop>
  <LinksUpToDate>false</LinksUpToDate>
  <CharactersWithSpaces>1095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2023-04-20T07:27:00Z</dcterms:created>
  <dc:creator>王军芳</dc:creator>
  <cp:lastModifiedBy>☆ヒ七夕タ☆</cp:lastModifiedBy>
  <cp:lastPrinted>2023-04-20T08:53:00Z</cp:lastPrinted>
  <dcterms:modified xsi:type="dcterms:W3CDTF">2023-05-06T02:17:50Z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3C17E5A17781416E87ECF95A5C20735D</vt:lpwstr>
  </property>
</Properties>
</file>