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中国新闻奖参评作品推荐表</w:t>
      </w:r>
    </w:p>
    <w:p>
      <w:pPr>
        <w:tabs>
          <w:tab w:val="right" w:pos="8730"/>
        </w:tabs>
        <w:spacing w:line="560" w:lineRule="exact"/>
        <w:jc w:val="center"/>
        <w:rPr>
          <w:rFonts w:hint="eastAsia"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(音视频新闻访谈、新闻直播和广播电视新闻编排)</w:t>
      </w:r>
    </w:p>
    <w:tbl>
      <w:tblPr>
        <w:tblStyle w:val="3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11"/>
        <w:gridCol w:w="179"/>
        <w:gridCol w:w="718"/>
        <w:gridCol w:w="497"/>
        <w:gridCol w:w="951"/>
        <w:gridCol w:w="792"/>
        <w:gridCol w:w="76"/>
        <w:gridCol w:w="874"/>
        <w:gridCol w:w="499"/>
        <w:gridCol w:w="368"/>
        <w:gridCol w:w="97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4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190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spacing w:before="0" w:after="0" w:line="240" w:lineRule="auto"/>
              <w:ind w:firstLine="0" w:firstLineChars="0"/>
              <w:jc w:val="center"/>
              <w:rPr>
                <w:rStyle w:val="5"/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sz w:val="24"/>
              </w:rPr>
              <w:t>惊艳世界的下党故事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b w:val="0"/>
                <w:bCs w:val="0"/>
                <w:sz w:val="24"/>
              </w:rPr>
              <w:t>—访下党乡党委书记项忠红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音频</w:t>
            </w:r>
            <w:r>
              <w:rPr>
                <w:rFonts w:hint="eastAsia" w:ascii="宋体" w:hAnsi="宋体" w:cs="宋体"/>
                <w:sz w:val="24"/>
                <w:szCs w:val="24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音频</w:t>
            </w:r>
            <w:r>
              <w:rPr>
                <w:rFonts w:hint="eastAsia" w:ascii="宋体" w:hAnsi="宋体" w:cs="宋体"/>
                <w:sz w:val="24"/>
                <w:szCs w:val="24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5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华文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spacing w:line="34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Style w:val="5"/>
                <w:rFonts w:ascii="宋体" w:hAnsi="宋体" w:cs="宋体"/>
                <w:sz w:val="24"/>
              </w:rPr>
            </w:pPr>
            <w:r>
              <w:rPr>
                <w:rStyle w:val="5"/>
                <w:rFonts w:hint="eastAsia" w:ascii="宋体" w:hAnsi="宋体" w:cs="宋体"/>
                <w:sz w:val="24"/>
              </w:rPr>
              <w:t>刘学 李薇  阮娜 高蓉</w:t>
            </w:r>
          </w:p>
          <w:p>
            <w:pPr>
              <w:spacing w:line="240" w:lineRule="auto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宋体" w:hAnsi="宋体" w:cs="宋体"/>
                <w:sz w:val="24"/>
              </w:rPr>
              <w:t>冯媛媛 刘琳 陈轩毅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宋体" w:hAnsi="宋体" w:cs="宋体" w:eastAsiaTheme="minorEastAsia"/>
                <w:sz w:val="24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4"/>
              </w:rPr>
              <w:t>陈东培  张镕义</w:t>
            </w:r>
          </w:p>
          <w:p>
            <w:pPr>
              <w:spacing w:line="240" w:lineRule="auto"/>
              <w:jc w:val="center"/>
              <w:rPr>
                <w:rStyle w:val="5"/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4"/>
                <w:lang w:val="en-US" w:eastAsia="zh-CN"/>
              </w:rPr>
              <w:t>阮怡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福建省广播影视集团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1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福建省广播影视集团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福建新闻综合广播</w:t>
            </w:r>
          </w:p>
          <w:p>
            <w:pPr>
              <w:spacing w:line="240" w:lineRule="auto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《对话她力量》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hint="eastAsia" w:ascii="宋体" w:hAnsi="宋体" w:cs="宋体"/>
                <w:sz w:val="24"/>
              </w:rPr>
              <w:t>2021年11月22日22：30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9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6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222" w:type="dxa"/>
            <w:gridSpan w:val="12"/>
            <w:noWrap w:val="0"/>
            <w:vAlign w:val="center"/>
          </w:tcPr>
          <w:p>
            <w:pPr>
              <w:widowControl w:val="0"/>
              <w:spacing w:line="360" w:lineRule="auto"/>
              <w:ind w:firstLine="480"/>
              <w:rPr>
                <w:rStyle w:val="5"/>
                <w:rFonts w:ascii="宋体" w:hAnsi="宋体" w:cs="宋体" w:eastAsiaTheme="minorEastAsia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4"/>
                <w:szCs w:val="24"/>
              </w:rPr>
              <w:t>这是一篇聚焦典型人物、典型地点、典型事例的访谈作品。访谈对象是脱贫攻坚的带头人、宁德下党乡党委书记项忠红</w:t>
            </w:r>
            <w:r>
              <w:rPr>
                <w:rStyle w:val="5"/>
                <w:rFonts w:hint="eastAsia" w:ascii="宋体" w:hAnsi="宋体" w:cs="宋体" w:eastAsiaTheme="minorEastAsia"/>
                <w:color w:val="auto"/>
                <w:sz w:val="24"/>
                <w:szCs w:val="24"/>
              </w:rPr>
              <w:t>。</w:t>
            </w:r>
            <w:r>
              <w:rPr>
                <w:rStyle w:val="5"/>
                <w:rFonts w:hint="eastAsia" w:ascii="宋体" w:hAnsi="宋体" w:cs="宋体" w:eastAsiaTheme="minorEastAsia"/>
                <w:sz w:val="24"/>
                <w:szCs w:val="24"/>
              </w:rPr>
              <w:t>2021年福建省宁德市下党乡荣获“全国脱贫攻坚楷模”荣誉，同时成为“中国共产党与世界政党领导人峰会”五个分会场之一</w:t>
            </w:r>
            <w:r>
              <w:rPr>
                <w:rStyle w:val="5"/>
                <w:rFonts w:hint="eastAsia" w:ascii="宋体" w:hAnsi="宋体" w:cs="宋体" w:eastAsiaTheme="minorEastAsia"/>
                <w:color w:val="auto"/>
                <w:sz w:val="24"/>
                <w:szCs w:val="24"/>
              </w:rPr>
              <w:t>，</w:t>
            </w:r>
            <w:r>
              <w:rPr>
                <w:rStyle w:val="5"/>
                <w:rFonts w:hint="eastAsia" w:ascii="宋体" w:hAnsi="宋体" w:cs="宋体" w:eastAsiaTheme="minorEastAsia"/>
                <w:sz w:val="24"/>
                <w:szCs w:val="24"/>
              </w:rPr>
              <w:t>被世界聚焦。下党乡曾是宁德四个省定特困乡之一，1989年到1996年，习近平总书记曾“三进下党”访贫问苦，帮助乡亲们解决发展难题。多年来，下党广大干部群众牢记习近平总书记嘱托，以滴水穿石、弱鸟先飞、以干得助、久久为功的精神，使一个特困乡发展成为今天的美丽乡村，探索出可复制的脱贫方案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4"/>
                <w:szCs w:val="24"/>
              </w:rPr>
              <w:t>2021年，我国乡村振兴工作全面启动，下党乡又将有哪些作为？访谈中，下党乡党委书记项忠红讲述了下党乡推进乡村振兴、探索共同富裕的经验和做法，展现了下党乡取得的巨大成就，这些实践和经验为世界减贫事业贡献了</w:t>
            </w:r>
            <w:r>
              <w:rPr>
                <w:rStyle w:val="5"/>
                <w:rFonts w:hint="eastAsia" w:ascii="宋体" w:hAnsi="宋体" w:cs="宋体" w:eastAsiaTheme="minorEastAsia"/>
                <w:color w:val="auto"/>
                <w:sz w:val="24"/>
                <w:szCs w:val="24"/>
              </w:rPr>
              <w:t>智慧。作品故事性强，站位高，意义大，具有国际视野和国际表达。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222" w:type="dxa"/>
            <w:gridSpan w:val="1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该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CN"/>
              </w:rPr>
              <w:t>作品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</w:rPr>
              <w:t>在福建新闻广播重点栏目《声动福建》播出，学习强国、蜻蜓FM、喜马拉雅APP同步网络直播。福建新闻广播微信、福建海博TV配发文字和音频，进行了融合传播。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222" w:type="dxa"/>
            <w:gridSpan w:val="12"/>
            <w:noWrap w:val="0"/>
            <w:vAlign w:val="top"/>
          </w:tcPr>
          <w:p>
            <w:pPr>
              <w:spacing w:line="360" w:lineRule="auto"/>
              <w:ind w:firstLine="480"/>
              <w:rPr>
                <w:rStyle w:val="5"/>
                <w:rFonts w:ascii="宋体" w:hAnsi="宋体" w:cs="宋体"/>
                <w:sz w:val="24"/>
              </w:rPr>
            </w:pPr>
            <w:r>
              <w:rPr>
                <w:rStyle w:val="5"/>
                <w:rFonts w:hint="eastAsia" w:ascii="宋体" w:hAnsi="宋体" w:cs="宋体"/>
                <w:sz w:val="24"/>
              </w:rPr>
              <w:t>该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CN"/>
              </w:rPr>
              <w:t>作品</w:t>
            </w:r>
            <w:r>
              <w:rPr>
                <w:rStyle w:val="5"/>
                <w:rFonts w:hint="eastAsia" w:ascii="宋体" w:hAnsi="宋体" w:cs="宋体"/>
                <w:sz w:val="24"/>
              </w:rPr>
              <w:t>立意高，小故事见大文章。围绕“乡村振兴中的下党力量”展开访谈，通过来自农村基层的鲜活故事，以小切口展现中国共产党人的为民情怀。受访者将下党乡的乡村振兴故事娓娓道来，几个典型新闻现场的穿插，让整个访谈更加生动形象，增强了感染力。</w:t>
            </w:r>
          </w:p>
          <w:p>
            <w:pPr>
              <w:widowControl w:val="0"/>
              <w:spacing w:line="360" w:lineRule="auto"/>
              <w:ind w:firstLine="480"/>
              <w:rPr>
                <w:rStyle w:val="5"/>
                <w:rFonts w:hint="eastAsia" w:ascii="宋体" w:hAnsi="宋体" w:cs="宋体"/>
                <w:sz w:val="24"/>
              </w:rPr>
            </w:pPr>
            <w:r>
              <w:rPr>
                <w:rStyle w:val="5"/>
                <w:rFonts w:hint="eastAsia" w:ascii="宋体" w:hAnsi="宋体" w:cs="宋体"/>
                <w:sz w:val="24"/>
              </w:rPr>
              <w:t>该</w:t>
            </w:r>
            <w:r>
              <w:rPr>
                <w:rStyle w:val="5"/>
                <w:rFonts w:hint="eastAsia" w:ascii="宋体" w:hAnsi="宋体" w:cs="宋体"/>
                <w:sz w:val="24"/>
                <w:szCs w:val="24"/>
                <w:lang w:val="en-US" w:eastAsia="zh-CN"/>
              </w:rPr>
              <w:t>作品</w:t>
            </w:r>
            <w:r>
              <w:rPr>
                <w:rStyle w:val="5"/>
                <w:rFonts w:hint="eastAsia" w:ascii="宋体" w:hAnsi="宋体" w:cs="宋体"/>
                <w:sz w:val="24"/>
              </w:rPr>
              <w:t>“于寻常处见功力，于细微处见真章”，</w:t>
            </w:r>
            <w:r>
              <w:rPr>
                <w:rStyle w:val="5"/>
                <w:rFonts w:hint="eastAsia" w:ascii="宋体" w:hAnsi="宋体" w:cs="宋体"/>
                <w:color w:val="auto"/>
                <w:sz w:val="24"/>
              </w:rPr>
              <w:t>有力诠释了下党</w:t>
            </w:r>
            <w:r>
              <w:rPr>
                <w:rStyle w:val="5"/>
                <w:rFonts w:hint="eastAsia" w:ascii="宋体" w:hAnsi="宋体" w:cs="宋体"/>
                <w:sz w:val="24"/>
              </w:rPr>
              <w:t>乡在党的带领下，在推进乡村振兴上方向明确，干劲十足。该作品是百年大党领导“三农”工作坚强有力的现实写照。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ind w:firstLine="3864" w:firstLineChars="1400"/>
              <w:textAlignment w:val="auto"/>
              <w:rPr>
                <w:rFonts w:hint="eastAsia"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spacing w:val="-2"/>
                <w:sz w:val="28"/>
                <w:szCs w:val="20"/>
                <w:lang w:eastAsia="zh-CN"/>
              </w:rPr>
              <w:drawing>
                <wp:inline distT="0" distB="0" distL="114300" distR="114300">
                  <wp:extent cx="1183640" cy="593090"/>
                  <wp:effectExtent l="0" t="0" r="16510" b="16510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exact"/>
              <w:ind w:firstLine="5460" w:firstLineChars="195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spacing w:line="240" w:lineRule="auto"/>
              <w:ind w:firstLine="48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  <w:t>刘学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4"/>
                <w:lang w:val="en-US" w:eastAsia="zh-CN"/>
              </w:rPr>
              <w:t>059138879621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  <w:t>13599959661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8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  <w:t>20793367@qq.com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  <w:t>350004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9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832" w:type="dxa"/>
            <w:gridSpan w:val="10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  <w:t>福州市西环南路128号福建省广播影视集团B楼8楼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2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以下仅供自荐、他荐作品填报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4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推荐人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42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单位职称</w:t>
            </w:r>
          </w:p>
        </w:tc>
        <w:tc>
          <w:tcPr>
            <w:tcW w:w="661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获奖项名称、等级</w:t>
            </w:r>
          </w:p>
        </w:tc>
        <w:tc>
          <w:tcPr>
            <w:tcW w:w="66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sz w:val="28"/>
        </w:rPr>
        <w:t>www.zgjx.cn</w:t>
      </w:r>
      <w:r>
        <w:rPr>
          <w:rFonts w:hint="eastAsia" w:ascii="楷体" w:hAnsi="楷体" w:eastAsia="楷体"/>
          <w:sz w:val="28"/>
        </w:rPr>
        <w:t>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249B3CE4"/>
    <w:rsid w:val="0D9B3029"/>
    <w:rsid w:val="14A77182"/>
    <w:rsid w:val="249B3CE4"/>
    <w:rsid w:val="3C5938F5"/>
    <w:rsid w:val="49915B5A"/>
    <w:rsid w:val="4E962786"/>
    <w:rsid w:val="5DDC5CDC"/>
    <w:rsid w:val="615269E1"/>
    <w:rsid w:val="64BC21A0"/>
    <w:rsid w:val="723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958</Words>
  <Characters>1036</Characters>
  <Lines>0</Lines>
  <Paragraphs>0</Paragraphs>
  <TotalTime>0</TotalTime>
  <ScaleCrop>false</ScaleCrop>
  <LinksUpToDate>false</LinksUpToDate>
  <CharactersWithSpaces>1089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2022-05-30T11:41:00Z</dcterms:created>
  <dc:creator>刘学</dc:creator>
  <cp:lastModifiedBy>^玥^</cp:lastModifiedBy>
  <cp:lastPrinted>2022-06-07T10:57:50Z</cp:lastPrinted>
  <dcterms:modified xsi:type="dcterms:W3CDTF">2022-06-07T10:57:52Z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2AC33677B4EF44938616D6BFE3ED4914</vt:lpwstr>
  </property>
</Properties>
</file>