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840" w:hanging="840"/>
        <w:jc w:val="left"/>
        <w:rPr>
          <w:rFonts w:hint="eastAsia" w:ascii="楷体" w:hAnsi="楷体" w:eastAsia="楷体" w:cs="宋体"/>
          <w:b/>
          <w:color w:val="000000"/>
          <w:kern w:val="0"/>
          <w:sz w:val="28"/>
          <w:szCs w:val="28"/>
        </w:rPr>
      </w:pPr>
      <w:r>
        <w:rPr>
          <w:rFonts w:hint="eastAsia" w:ascii="楷体" w:hAnsi="楷体" w:eastAsia="楷体" w:cs="宋体"/>
          <w:b/>
          <w:color w:val="000000"/>
          <w:kern w:val="0"/>
          <w:sz w:val="28"/>
          <w:szCs w:val="28"/>
        </w:rPr>
        <w:t>附件</w:t>
      </w:r>
      <w:r>
        <w:rPr>
          <w:rFonts w:ascii="楷体" w:hAnsi="楷体" w:eastAsia="楷体" w:cs="宋体"/>
          <w:b/>
          <w:color w:val="000000"/>
          <w:kern w:val="0"/>
          <w:sz w:val="28"/>
          <w:szCs w:val="28"/>
        </w:rPr>
        <w:t>3</w:t>
      </w:r>
    </w:p>
    <w:p>
      <w:pPr>
        <w:tabs>
          <w:tab w:val="right" w:pos="8730"/>
        </w:tabs>
        <w:spacing w:line="560" w:lineRule="exact"/>
        <w:jc w:val="center"/>
        <w:rPr>
          <w:rFonts w:hint="eastAsia" w:ascii="华文中宋" w:hAnsi="华文中宋" w:eastAsia="华文中宋" w:cs="华文中宋"/>
          <w:color w:val="000000"/>
          <w:sz w:val="36"/>
          <w:szCs w:val="36"/>
        </w:rPr>
      </w:pPr>
      <w:r>
        <w:rPr>
          <w:rFonts w:hint="eastAsia" w:ascii="华文中宋" w:hAnsi="华文中宋" w:eastAsia="华文中宋" w:cs="华文中宋"/>
          <w:color w:val="000000"/>
          <w:sz w:val="36"/>
          <w:szCs w:val="36"/>
        </w:rPr>
        <w:t>中国新闻奖参评作品推荐表</w:t>
      </w:r>
    </w:p>
    <w:p>
      <w:pPr>
        <w:tabs>
          <w:tab w:val="right" w:pos="8730"/>
        </w:tabs>
        <w:spacing w:line="560" w:lineRule="exact"/>
        <w:jc w:val="center"/>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(音视频新闻访谈、新闻直播和广播电视新闻编排)</w:t>
      </w:r>
    </w:p>
    <w:tbl>
      <w:tblPr>
        <w:tblStyle w:val="2"/>
        <w:tblW w:w="9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211"/>
        <w:gridCol w:w="179"/>
        <w:gridCol w:w="718"/>
        <w:gridCol w:w="497"/>
        <w:gridCol w:w="951"/>
        <w:gridCol w:w="792"/>
        <w:gridCol w:w="76"/>
        <w:gridCol w:w="874"/>
        <w:gridCol w:w="499"/>
        <w:gridCol w:w="368"/>
        <w:gridCol w:w="695"/>
        <w:gridCol w:w="109"/>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97" w:type="dxa"/>
            <w:gridSpan w:val="4"/>
            <w:vMerge w:val="restart"/>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标题</w:t>
            </w:r>
          </w:p>
        </w:tc>
        <w:tc>
          <w:tcPr>
            <w:tcW w:w="3190" w:type="dxa"/>
            <w:gridSpan w:val="5"/>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智勇双全 爱拼会赢——独家连线专访漳籍国家科学技术进步奖一等奖得主张智勇</w:t>
            </w:r>
          </w:p>
        </w:tc>
        <w:tc>
          <w:tcPr>
            <w:tcW w:w="1562" w:type="dxa"/>
            <w:gridSpan w:val="3"/>
            <w:noWrap w:val="0"/>
            <w:vAlign w:val="center"/>
          </w:tcPr>
          <w:p>
            <w:pPr>
              <w:spacing w:line="340" w:lineRule="exact"/>
              <w:jc w:val="center"/>
              <w:rPr>
                <w:rFonts w:hint="eastAsia" w:ascii="仿宋_GB2312" w:hAnsi="华文仿宋" w:eastAsia="仿宋_GB2312"/>
                <w:b/>
                <w:color w:val="000000"/>
                <w:sz w:val="28"/>
                <w:szCs w:val="28"/>
              </w:rPr>
            </w:pPr>
            <w:r>
              <w:rPr>
                <w:rFonts w:hint="eastAsia" w:ascii="华文中宋" w:hAnsi="华文中宋" w:eastAsia="华文中宋"/>
                <w:color w:val="000000"/>
                <w:sz w:val="28"/>
                <w:szCs w:val="20"/>
              </w:rPr>
              <w:t>参评项目</w:t>
            </w:r>
          </w:p>
        </w:tc>
        <w:tc>
          <w:tcPr>
            <w:tcW w:w="23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视频新闻访谈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2097" w:type="dxa"/>
            <w:gridSpan w:val="4"/>
            <w:vMerge w:val="continue"/>
            <w:noWrap w:val="0"/>
            <w:vAlign w:val="center"/>
          </w:tcPr>
          <w:p>
            <w:pPr>
              <w:spacing w:line="400" w:lineRule="exact"/>
              <w:jc w:val="center"/>
              <w:rPr>
                <w:rFonts w:hint="eastAsia" w:ascii="仿宋_GB2312" w:hAnsi="华文仿宋" w:eastAsia="仿宋_GB2312"/>
                <w:b/>
                <w:color w:val="000000"/>
                <w:sz w:val="28"/>
                <w:szCs w:val="28"/>
              </w:rPr>
            </w:pPr>
          </w:p>
        </w:tc>
        <w:tc>
          <w:tcPr>
            <w:tcW w:w="3190" w:type="dxa"/>
            <w:gridSpan w:val="5"/>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华文仿宋" w:eastAsia="仿宋_GB2312"/>
                <w:color w:val="000000"/>
                <w:sz w:val="28"/>
                <w:szCs w:val="28"/>
              </w:rPr>
            </w:pPr>
          </w:p>
        </w:tc>
        <w:tc>
          <w:tcPr>
            <w:tcW w:w="1562" w:type="dxa"/>
            <w:gridSpan w:val="3"/>
            <w:noWrap w:val="0"/>
            <w:vAlign w:val="center"/>
          </w:tcPr>
          <w:p>
            <w:pPr>
              <w:spacing w:line="340" w:lineRule="exact"/>
              <w:jc w:val="center"/>
              <w:rPr>
                <w:rFonts w:hint="eastAsia" w:ascii="仿宋_GB2312" w:hAnsi="华文仿宋" w:eastAsia="仿宋_GB2312"/>
                <w:b/>
                <w:color w:val="000000"/>
                <w:sz w:val="28"/>
                <w:szCs w:val="28"/>
              </w:rPr>
            </w:pPr>
            <w:r>
              <w:rPr>
                <w:rFonts w:hint="eastAsia" w:ascii="华文中宋" w:hAnsi="华文中宋" w:eastAsia="华文中宋"/>
                <w:color w:val="000000"/>
                <w:sz w:val="28"/>
                <w:szCs w:val="20"/>
              </w:rPr>
              <w:t>体裁</w:t>
            </w:r>
          </w:p>
        </w:tc>
        <w:tc>
          <w:tcPr>
            <w:tcW w:w="23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华文仿宋" w:eastAsia="仿宋_GB2312"/>
                <w:color w:val="000000"/>
                <w:sz w:val="28"/>
                <w:szCs w:val="28"/>
                <w:lang w:val="en-US" w:eastAsia="zh-CN"/>
              </w:rPr>
            </w:pPr>
            <w:r>
              <w:rPr>
                <w:rFonts w:hint="eastAsia" w:ascii="仿宋_GB2312" w:hAnsi="华文仿宋" w:eastAsia="仿宋_GB2312"/>
                <w:color w:val="000000"/>
                <w:sz w:val="28"/>
                <w:szCs w:val="28"/>
                <w:lang w:val="en-US" w:eastAsia="zh-CN"/>
              </w:rPr>
              <w:t>新媒体新闻访谈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97" w:type="dxa"/>
            <w:gridSpan w:val="4"/>
            <w:vMerge w:val="continue"/>
            <w:noWrap w:val="0"/>
            <w:vAlign w:val="center"/>
          </w:tcPr>
          <w:p>
            <w:pPr>
              <w:spacing w:line="400" w:lineRule="exact"/>
              <w:jc w:val="center"/>
              <w:rPr>
                <w:rFonts w:hint="eastAsia" w:ascii="仿宋_GB2312" w:hAnsi="华文仿宋" w:eastAsia="仿宋_GB2312"/>
                <w:b/>
                <w:color w:val="000000"/>
                <w:sz w:val="28"/>
                <w:szCs w:val="28"/>
              </w:rPr>
            </w:pPr>
          </w:p>
        </w:tc>
        <w:tc>
          <w:tcPr>
            <w:tcW w:w="3190" w:type="dxa"/>
            <w:gridSpan w:val="5"/>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华文仿宋" w:eastAsia="仿宋_GB2312"/>
                <w:color w:val="000000"/>
                <w:sz w:val="28"/>
                <w:szCs w:val="28"/>
              </w:rPr>
            </w:pPr>
          </w:p>
        </w:tc>
        <w:tc>
          <w:tcPr>
            <w:tcW w:w="1562" w:type="dxa"/>
            <w:gridSpan w:val="3"/>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语种</w:t>
            </w:r>
          </w:p>
        </w:tc>
        <w:tc>
          <w:tcPr>
            <w:tcW w:w="23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华文仿宋" w:eastAsia="仿宋_GB2312"/>
                <w:color w:val="000000"/>
                <w:sz w:val="28"/>
                <w:szCs w:val="28"/>
                <w:lang w:val="en-US" w:eastAsia="zh-CN"/>
              </w:rPr>
            </w:pPr>
            <w:r>
              <w:rPr>
                <w:rFonts w:hint="eastAsia" w:ascii="仿宋_GB2312" w:hAnsi="华文仿宋" w:eastAsia="仿宋_GB2312"/>
                <w:color w:val="000000"/>
                <w:sz w:val="28"/>
                <w:szCs w:val="28"/>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exact"/>
          <w:jc w:val="center"/>
        </w:trPr>
        <w:tc>
          <w:tcPr>
            <w:tcW w:w="2097" w:type="dxa"/>
            <w:gridSpan w:val="4"/>
            <w:noWrap w:val="0"/>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作者</w:t>
            </w:r>
          </w:p>
          <w:p>
            <w:pPr>
              <w:spacing w:line="340" w:lineRule="exact"/>
              <w:jc w:val="center"/>
              <w:rPr>
                <w:rFonts w:hint="eastAsia" w:ascii="仿宋_GB2312" w:hAnsi="华文仿宋" w:eastAsia="仿宋_GB2312"/>
                <w:b/>
                <w:color w:val="000000"/>
                <w:sz w:val="28"/>
                <w:szCs w:val="28"/>
              </w:rPr>
            </w:pPr>
            <w:r>
              <w:rPr>
                <w:rFonts w:hint="eastAsia" w:ascii="华文中宋" w:hAnsi="华文中宋" w:eastAsia="华文中宋"/>
                <w:color w:val="000000"/>
                <w:sz w:val="24"/>
                <w:szCs w:val="24"/>
              </w:rPr>
              <w:t>（主创人员）</w:t>
            </w:r>
          </w:p>
        </w:tc>
        <w:tc>
          <w:tcPr>
            <w:tcW w:w="3190" w:type="dxa"/>
            <w:gridSpan w:val="5"/>
            <w:noWrap w:val="0"/>
            <w:vAlign w:val="center"/>
          </w:tcPr>
          <w:p>
            <w:pPr>
              <w:pStyle w:val="5"/>
              <w:keepNext w:val="0"/>
              <w:keepLines w:val="0"/>
              <w:pageBreakBefore w:val="0"/>
              <w:widowControl w:val="0"/>
              <w:kinsoku/>
              <w:wordWrap/>
              <w:overflowPunct/>
              <w:topLinePunct w:val="0"/>
              <w:autoSpaceDE/>
              <w:autoSpaceDN/>
              <w:bidi w:val="0"/>
              <w:adjustRightInd/>
              <w:snapToGrid/>
              <w:spacing w:line="500" w:lineRule="exact"/>
              <w:jc w:val="left"/>
              <w:textAlignment w:val="auto"/>
              <w:rPr>
                <w:rStyle w:val="6"/>
                <w:rFonts w:hint="eastAsia" w:ascii="仿宋" w:hAnsi="仿宋" w:eastAsia="仿宋" w:cstheme="minorBidi"/>
                <w:sz w:val="28"/>
                <w:szCs w:val="28"/>
              </w:rPr>
            </w:pPr>
            <w:r>
              <w:rPr>
                <w:rStyle w:val="6"/>
                <w:rFonts w:ascii="仿宋" w:hAnsi="仿宋" w:eastAsia="仿宋" w:cstheme="minorBidi"/>
                <w:sz w:val="28"/>
                <w:szCs w:val="28"/>
              </w:rPr>
              <w:t>赖雄伟</w:t>
            </w:r>
            <w:r>
              <w:rPr>
                <w:rStyle w:val="6"/>
                <w:rFonts w:hint="eastAsia" w:ascii="仿宋" w:hAnsi="仿宋" w:eastAsia="仿宋" w:cstheme="minorBidi"/>
                <w:sz w:val="28"/>
                <w:szCs w:val="28"/>
              </w:rPr>
              <w:t>、吴荣光、曾婷婷、邹美玲、王心如、郭斌、</w:t>
            </w:r>
          </w:p>
          <w:p>
            <w:pPr>
              <w:pStyle w:val="5"/>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华文仿宋" w:eastAsia="仿宋_GB2312"/>
                <w:color w:val="000000"/>
                <w:sz w:val="28"/>
                <w:szCs w:val="28"/>
              </w:rPr>
            </w:pPr>
            <w:r>
              <w:rPr>
                <w:rStyle w:val="6"/>
                <w:rFonts w:hint="eastAsia" w:ascii="仿宋" w:hAnsi="仿宋" w:eastAsia="仿宋" w:cstheme="minorBidi"/>
                <w:sz w:val="28"/>
                <w:szCs w:val="28"/>
              </w:rPr>
              <w:t>庄嘉桢</w:t>
            </w:r>
          </w:p>
        </w:tc>
        <w:tc>
          <w:tcPr>
            <w:tcW w:w="1562" w:type="dxa"/>
            <w:gridSpan w:val="3"/>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编辑</w:t>
            </w:r>
          </w:p>
        </w:tc>
        <w:tc>
          <w:tcPr>
            <w:tcW w:w="23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097" w:type="dxa"/>
            <w:gridSpan w:val="4"/>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原创单位</w:t>
            </w:r>
          </w:p>
        </w:tc>
        <w:tc>
          <w:tcPr>
            <w:tcW w:w="319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华文中宋" w:hAnsi="华文中宋" w:eastAsia="华文中宋"/>
                <w:color w:val="000000"/>
                <w:sz w:val="28"/>
                <w:szCs w:val="28"/>
                <w:lang w:val="en-US" w:eastAsia="zh-CN"/>
              </w:rPr>
            </w:pPr>
            <w:r>
              <w:rPr>
                <w:rStyle w:val="6"/>
                <w:rFonts w:hint="eastAsia" w:ascii="仿宋" w:hAnsi="仿宋" w:eastAsia="仿宋" w:cstheme="minorBidi"/>
                <w:kern w:val="2"/>
                <w:sz w:val="28"/>
                <w:szCs w:val="28"/>
                <w:lang w:val="en-US" w:eastAsia="zh-CN" w:bidi="ar-SA"/>
              </w:rPr>
              <w:t>漳州新闻网</w:t>
            </w:r>
          </w:p>
        </w:tc>
        <w:tc>
          <w:tcPr>
            <w:tcW w:w="1562" w:type="dxa"/>
            <w:gridSpan w:val="3"/>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刊播单位</w:t>
            </w:r>
          </w:p>
        </w:tc>
        <w:tc>
          <w:tcPr>
            <w:tcW w:w="23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华文仿宋" w:eastAsia="仿宋_GB2312"/>
                <w:color w:val="000000"/>
                <w:sz w:val="28"/>
                <w:szCs w:val="28"/>
                <w:lang w:val="en-US" w:eastAsia="zh-CN"/>
              </w:rPr>
            </w:pPr>
            <w:r>
              <w:rPr>
                <w:rFonts w:hint="eastAsia" w:ascii="仿宋_GB2312" w:hAnsi="华文仿宋" w:eastAsia="仿宋_GB2312"/>
                <w:color w:val="000000"/>
                <w:sz w:val="28"/>
                <w:szCs w:val="28"/>
                <w:lang w:val="en-US" w:eastAsia="zh-CN"/>
              </w:rPr>
              <w:t>漳州新闻网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exact"/>
          <w:jc w:val="center"/>
        </w:trPr>
        <w:tc>
          <w:tcPr>
            <w:tcW w:w="2097" w:type="dxa"/>
            <w:gridSpan w:val="4"/>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刊播频率频道</w:t>
            </w:r>
          </w:p>
        </w:tc>
        <w:tc>
          <w:tcPr>
            <w:tcW w:w="319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华文中宋" w:hAnsi="华文中宋" w:eastAsia="华文中宋"/>
                <w:color w:val="000000"/>
                <w:sz w:val="28"/>
                <w:szCs w:val="28"/>
              </w:rPr>
            </w:pPr>
          </w:p>
        </w:tc>
        <w:tc>
          <w:tcPr>
            <w:tcW w:w="1562" w:type="dxa"/>
            <w:gridSpan w:val="3"/>
            <w:noWrap w:val="0"/>
            <w:vAlign w:val="center"/>
          </w:tcPr>
          <w:p>
            <w:pPr>
              <w:spacing w:line="34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刊播日期</w:t>
            </w:r>
          </w:p>
        </w:tc>
        <w:tc>
          <w:tcPr>
            <w:tcW w:w="23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2021年11月9日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097" w:type="dxa"/>
            <w:gridSpan w:val="4"/>
            <w:noWrap w:val="0"/>
            <w:vAlign w:val="center"/>
          </w:tcPr>
          <w:p>
            <w:pPr>
              <w:spacing w:line="400" w:lineRule="exact"/>
              <w:jc w:val="center"/>
              <w:rPr>
                <w:rFonts w:hint="eastAsia" w:ascii="华文中宋" w:hAnsi="华文中宋" w:eastAsia="华文中宋" w:cs="华文中宋"/>
                <w:bCs/>
                <w:color w:val="000000"/>
                <w:sz w:val="28"/>
                <w:szCs w:val="28"/>
              </w:rPr>
            </w:pPr>
            <w:r>
              <w:rPr>
                <w:rFonts w:hint="eastAsia" w:ascii="华文中宋" w:hAnsi="华文中宋" w:eastAsia="华文中宋" w:cs="华文中宋"/>
                <w:bCs/>
                <w:color w:val="000000"/>
                <w:sz w:val="28"/>
                <w:szCs w:val="28"/>
              </w:rPr>
              <w:t>新媒体作品</w:t>
            </w:r>
          </w:p>
          <w:p>
            <w:pPr>
              <w:spacing w:line="400" w:lineRule="exact"/>
              <w:jc w:val="center"/>
              <w:rPr>
                <w:rFonts w:ascii="仿宋_GB2312" w:hAnsi="华文仿宋" w:eastAsia="仿宋_GB2312"/>
                <w:b/>
                <w:color w:val="000000"/>
                <w:sz w:val="28"/>
                <w:szCs w:val="28"/>
              </w:rPr>
            </w:pPr>
            <w:r>
              <w:rPr>
                <w:rFonts w:hint="eastAsia" w:ascii="华文中宋" w:hAnsi="华文中宋" w:eastAsia="华文中宋" w:cs="华文中宋"/>
                <w:bCs/>
                <w:color w:val="000000"/>
                <w:sz w:val="28"/>
                <w:szCs w:val="28"/>
              </w:rPr>
              <w:t>填报网址</w:t>
            </w:r>
          </w:p>
        </w:tc>
        <w:tc>
          <w:tcPr>
            <w:tcW w:w="7114" w:type="dxa"/>
            <w:gridSpan w:val="10"/>
            <w:noWrap w:val="0"/>
            <w:vAlign w:val="center"/>
          </w:tcPr>
          <w:p>
            <w:pPr>
              <w:spacing w:line="440" w:lineRule="exact"/>
              <w:jc w:val="left"/>
              <w:rPr>
                <w:rFonts w:hint="eastAsia" w:ascii="仿宋_GB2312" w:hAnsi="华文仿宋" w:eastAsia="仿宋_GB2312"/>
                <w:color w:val="000000"/>
                <w:sz w:val="28"/>
                <w:szCs w:val="28"/>
              </w:rPr>
            </w:pPr>
            <w:r>
              <w:fldChar w:fldCharType="begin"/>
            </w:r>
            <w:r>
              <w:instrText xml:space="preserve"> HYPERLINK "http://www.zznews.cn/system/2021/11/09/030392278.shtml" </w:instrText>
            </w:r>
            <w:r>
              <w:fldChar w:fldCharType="separate"/>
            </w:r>
            <w:r>
              <w:rPr>
                <w:rStyle w:val="4"/>
                <w:rFonts w:ascii="仿宋" w:hAnsi="仿宋" w:eastAsia="仿宋" w:cstheme="minorBidi"/>
                <w:color w:val="auto"/>
                <w:sz w:val="24"/>
                <w:szCs w:val="32"/>
              </w:rPr>
              <w:t>http://www.zznews.cn/system/2021/11/09/030392278.shtml</w:t>
            </w:r>
            <w:r>
              <w:rPr>
                <w:rStyle w:val="4"/>
                <w:rFonts w:ascii="仿宋" w:hAnsi="仿宋" w:eastAsia="仿宋" w:cstheme="minorBidi"/>
                <w:color w:val="auto"/>
                <w:sz w:val="24"/>
                <w:szCs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8" w:hRule="exact"/>
          <w:jc w:val="center"/>
        </w:trPr>
        <w:tc>
          <w:tcPr>
            <w:tcW w:w="989" w:type="dxa"/>
            <w:noWrap w:val="0"/>
            <w:vAlign w:val="center"/>
          </w:tcPr>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采作</w:t>
            </w:r>
          </w:p>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编品</w:t>
            </w:r>
          </w:p>
          <w:p>
            <w:pPr>
              <w:spacing w:line="34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过简</w:t>
            </w:r>
          </w:p>
          <w:p>
            <w:pPr>
              <w:spacing w:line="340" w:lineRule="exact"/>
              <w:jc w:val="center"/>
              <w:rPr>
                <w:rFonts w:hint="eastAsia" w:ascii="仿宋_GB2312" w:hAnsi="仿宋" w:eastAsia="仿宋_GB2312"/>
                <w:b/>
                <w:color w:val="000000"/>
                <w:sz w:val="28"/>
                <w:szCs w:val="28"/>
              </w:rPr>
            </w:pPr>
            <w:r>
              <w:rPr>
                <w:rFonts w:hint="eastAsia" w:ascii="华文中宋" w:hAnsi="华文中宋" w:eastAsia="华文中宋"/>
                <w:color w:val="000000"/>
                <w:sz w:val="28"/>
                <w:szCs w:val="20"/>
              </w:rPr>
              <w:t>程介</w:t>
            </w:r>
          </w:p>
        </w:tc>
        <w:tc>
          <w:tcPr>
            <w:tcW w:w="8222" w:type="dxa"/>
            <w:gridSpan w:val="13"/>
            <w:noWrap w:val="0"/>
            <w:vAlign w:val="center"/>
          </w:tcPr>
          <w:p>
            <w:pPr>
              <w:spacing w:line="240" w:lineRule="auto"/>
              <w:ind w:firstLine="420" w:firstLineChars="200"/>
              <w:jc w:val="left"/>
              <w:rPr>
                <w:rStyle w:val="6"/>
                <w:rFonts w:hint="eastAsia" w:ascii="宋体" w:hAnsi="宋体" w:eastAsia="宋体" w:cs="宋体"/>
                <w:sz w:val="21"/>
                <w:szCs w:val="21"/>
              </w:rPr>
            </w:pPr>
            <w:r>
              <w:rPr>
                <w:rStyle w:val="6"/>
                <w:rFonts w:hint="eastAsia" w:ascii="宋体" w:hAnsi="宋体" w:eastAsia="宋体" w:cs="宋体"/>
                <w:sz w:val="21"/>
                <w:szCs w:val="21"/>
              </w:rPr>
              <w:t>2021年11月3日，漳州籍科学家张智勇受邀出席在人民大会堂举行的2020年度国家科学技术奖励大会。会上，张智勇的再生医学临床转化研究工作荣获国家科学技术进步奖一等奖。漳州新闻网记者敏锐捕捉到这一信息，独家视频连线专访张智勇教授。访谈中，张智勇既独家揭秘了获奖项目许多鲜为人知的研究成果，又与家乡人民分享学术研究的心路历程。</w:t>
            </w:r>
          </w:p>
          <w:p>
            <w:pPr>
              <w:spacing w:line="240" w:lineRule="auto"/>
              <w:ind w:firstLine="422" w:firstLineChars="200"/>
              <w:jc w:val="left"/>
              <w:rPr>
                <w:rStyle w:val="6"/>
                <w:rFonts w:hint="eastAsia" w:ascii="宋体" w:hAnsi="宋体" w:eastAsia="宋体" w:cs="宋体"/>
                <w:sz w:val="21"/>
                <w:szCs w:val="21"/>
              </w:rPr>
            </w:pPr>
            <w:r>
              <w:rPr>
                <w:rStyle w:val="6"/>
                <w:rFonts w:hint="eastAsia" w:ascii="宋体" w:hAnsi="宋体" w:eastAsia="宋体" w:cs="宋体"/>
                <w:b/>
                <w:bCs/>
                <w:sz w:val="21"/>
                <w:szCs w:val="21"/>
                <w:lang w:val="en-US" w:eastAsia="zh-CN"/>
              </w:rPr>
              <w:t>在题材选择上，该作品</w:t>
            </w:r>
            <w:r>
              <w:rPr>
                <w:rStyle w:val="6"/>
                <w:rFonts w:hint="eastAsia" w:ascii="宋体" w:hAnsi="宋体" w:eastAsia="宋体" w:cs="宋体"/>
                <w:b/>
                <w:bCs/>
                <w:sz w:val="21"/>
                <w:szCs w:val="21"/>
              </w:rPr>
              <w:t>题材重大，事关国家发展战略全局。</w:t>
            </w:r>
            <w:r>
              <w:rPr>
                <w:rStyle w:val="6"/>
                <w:rFonts w:hint="eastAsia" w:ascii="宋体" w:hAnsi="宋体" w:eastAsia="宋体" w:cs="宋体"/>
                <w:sz w:val="21"/>
                <w:szCs w:val="21"/>
              </w:rPr>
              <w:t>国家科学技术奖励大会是高规格的大会，在国家发展战略全局中有着的重要位置，党和国家领导人出席大会并为获奖代表颁奖。作品将镜头对准科学家，关注科研项目成果对国家发展的重要意义，宣传事关国家发展战略全局的科技创新，题材十分重大。</w:t>
            </w:r>
          </w:p>
          <w:p>
            <w:pPr>
              <w:spacing w:line="240" w:lineRule="auto"/>
              <w:ind w:firstLine="422" w:firstLineChars="200"/>
              <w:jc w:val="left"/>
              <w:rPr>
                <w:rStyle w:val="6"/>
                <w:rFonts w:hint="eastAsia" w:ascii="宋体" w:hAnsi="宋体" w:eastAsia="宋体" w:cs="宋体"/>
                <w:sz w:val="21"/>
                <w:szCs w:val="21"/>
              </w:rPr>
            </w:pPr>
            <w:r>
              <w:rPr>
                <w:rStyle w:val="6"/>
                <w:rFonts w:hint="eastAsia" w:ascii="宋体" w:hAnsi="宋体" w:eastAsia="宋体" w:cs="宋体"/>
                <w:b/>
                <w:bCs/>
                <w:sz w:val="21"/>
                <w:szCs w:val="21"/>
                <w:lang w:val="en-US" w:eastAsia="zh-CN"/>
              </w:rPr>
              <w:t>在表达内容上，该作品</w:t>
            </w:r>
            <w:r>
              <w:rPr>
                <w:rStyle w:val="6"/>
                <w:rFonts w:hint="eastAsia" w:ascii="宋体" w:hAnsi="宋体" w:eastAsia="宋体" w:cs="宋体"/>
                <w:b/>
                <w:bCs/>
                <w:sz w:val="21"/>
                <w:szCs w:val="21"/>
              </w:rPr>
              <w:t>朴实</w:t>
            </w:r>
            <w:r>
              <w:rPr>
                <w:rStyle w:val="6"/>
                <w:rFonts w:hint="eastAsia" w:ascii="宋体" w:hAnsi="宋体" w:eastAsia="宋体" w:cs="宋体"/>
                <w:b/>
                <w:bCs/>
                <w:sz w:val="21"/>
                <w:szCs w:val="21"/>
                <w:lang w:val="en-US" w:eastAsia="zh-CN"/>
              </w:rPr>
              <w:t>接地气</w:t>
            </w:r>
            <w:r>
              <w:rPr>
                <w:rStyle w:val="6"/>
                <w:rFonts w:hint="eastAsia" w:ascii="宋体" w:hAnsi="宋体" w:eastAsia="宋体" w:cs="宋体"/>
                <w:b/>
                <w:bCs/>
                <w:sz w:val="21"/>
                <w:szCs w:val="21"/>
              </w:rPr>
              <w:t>，虽娓娓道来却直抵人心。</w:t>
            </w:r>
            <w:r>
              <w:rPr>
                <w:rStyle w:val="6"/>
                <w:rFonts w:hint="eastAsia" w:ascii="宋体" w:hAnsi="宋体" w:eastAsia="宋体" w:cs="宋体"/>
                <w:sz w:val="21"/>
                <w:szCs w:val="21"/>
              </w:rPr>
              <w:t>张智勇与家乡人民分享学术研究的心路历程，让科学家不再遥远陌生，既可敬又可学，拉近了与读者网民的距离。</w:t>
            </w:r>
          </w:p>
          <w:p>
            <w:pPr>
              <w:spacing w:line="240" w:lineRule="auto"/>
              <w:ind w:firstLine="422" w:firstLineChars="200"/>
              <w:jc w:val="left"/>
              <w:rPr>
                <w:rStyle w:val="6"/>
                <w:rFonts w:hint="eastAsia" w:ascii="仿宋" w:hAnsi="仿宋" w:eastAsia="仿宋" w:cstheme="minorBidi"/>
                <w:sz w:val="24"/>
                <w:szCs w:val="32"/>
              </w:rPr>
            </w:pPr>
            <w:r>
              <w:rPr>
                <w:rStyle w:val="6"/>
                <w:rFonts w:hint="eastAsia" w:ascii="宋体" w:hAnsi="宋体" w:eastAsia="宋体" w:cs="宋体"/>
                <w:b/>
                <w:bCs/>
                <w:sz w:val="21"/>
                <w:szCs w:val="21"/>
                <w:lang w:val="en-US" w:eastAsia="zh-CN"/>
              </w:rPr>
              <w:t>在创作方式上，该作品</w:t>
            </w:r>
            <w:r>
              <w:rPr>
                <w:rStyle w:val="6"/>
                <w:rFonts w:hint="eastAsia" w:ascii="宋体" w:hAnsi="宋体" w:eastAsia="宋体" w:cs="宋体"/>
                <w:b/>
                <w:bCs/>
                <w:sz w:val="21"/>
                <w:szCs w:val="21"/>
              </w:rPr>
              <w:t>方式创新，充分运用网络优势传播。</w:t>
            </w:r>
            <w:r>
              <w:rPr>
                <w:rStyle w:val="6"/>
                <w:rFonts w:hint="eastAsia" w:ascii="宋体" w:hAnsi="宋体" w:eastAsia="宋体" w:cs="宋体"/>
                <w:sz w:val="21"/>
                <w:szCs w:val="21"/>
              </w:rPr>
              <w:t>作品采用网络视频连线的方式，将远在广州的漳籍科学家张智勇与家乡人紧紧联系在一起。主持人和嘉宾通过真实可感且接地气的画面表达，亲切的交流、生动有趣的讲述，将科学家的心路历程直观而灵动地展现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3" w:hRule="exact"/>
          <w:jc w:val="center"/>
        </w:trPr>
        <w:tc>
          <w:tcPr>
            <w:tcW w:w="989" w:type="dxa"/>
            <w:noWrap w:val="0"/>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社</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会</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效</w:t>
            </w:r>
          </w:p>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0"/>
              </w:rPr>
              <w:t>果</w:t>
            </w:r>
          </w:p>
        </w:tc>
        <w:tc>
          <w:tcPr>
            <w:tcW w:w="8222" w:type="dxa"/>
            <w:gridSpan w:val="13"/>
            <w:noWrap w:val="0"/>
            <w:vAlign w:val="center"/>
          </w:tcPr>
          <w:p>
            <w:pPr>
              <w:spacing w:line="360" w:lineRule="exact"/>
              <w:ind w:firstLine="480" w:firstLineChars="200"/>
              <w:rPr>
                <w:rFonts w:hint="eastAsia" w:ascii="仿宋" w:hAnsi="仿宋" w:eastAsia="仿宋"/>
                <w:color w:val="000000"/>
                <w:szCs w:val="21"/>
              </w:rPr>
            </w:pPr>
            <w:r>
              <w:rPr>
                <w:rStyle w:val="6"/>
                <w:rFonts w:hint="eastAsia" w:ascii="宋体" w:hAnsi="宋体" w:eastAsia="宋体" w:cs="宋体"/>
                <w:sz w:val="24"/>
                <w:szCs w:val="24"/>
              </w:rPr>
              <w:t>作品用来自“家乡人”的励志故事，真实而接地气的讲述，引发网友强烈共鸣。作品在漳州新闻网首发后，在微信公众号、漳州新闻网视频号、闽南云报APP的阅读总量突破10万+，新华社媒体订阅号、人民号、新华号等央级媒体纷纷转载，总浏览量超百万，取得良好的传播效果和社会效应。社交媒体评论积极正面，网友都为这位“家乡人”取得的科技成就而骄傲。对青少年而言，作品更是在很大程度上激发起其以广大科技工作者为榜样，继续发扬科学报国的光荣传统，大力弘扬科学家精神，主动肩负起历史重任的激情和担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3" w:hRule="exact"/>
          <w:jc w:val="center"/>
        </w:trPr>
        <w:tc>
          <w:tcPr>
            <w:tcW w:w="989" w:type="dxa"/>
            <w:noWrap w:val="0"/>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80" w:lineRule="exact"/>
              <w:jc w:val="center"/>
              <w:rPr>
                <w:rFonts w:hint="eastAsia" w:ascii="华文中宋" w:hAnsi="华文中宋" w:eastAsia="华文中宋"/>
                <w:sz w:val="28"/>
              </w:rPr>
            </w:pPr>
            <w:r>
              <w:rPr>
                <w:rFonts w:hint="eastAsia" w:ascii="华文中宋" w:hAnsi="华文中宋" w:eastAsia="华文中宋"/>
                <w:sz w:val="28"/>
              </w:rPr>
              <w:t>初推</w:t>
            </w:r>
          </w:p>
          <w:p>
            <w:pPr>
              <w:spacing w:line="380" w:lineRule="exact"/>
              <w:jc w:val="center"/>
              <w:rPr>
                <w:rFonts w:hint="eastAsia" w:ascii="华文中宋" w:hAnsi="华文中宋" w:eastAsia="华文中宋"/>
                <w:sz w:val="28"/>
              </w:rPr>
            </w:pPr>
            <w:r>
              <w:rPr>
                <w:rFonts w:hint="eastAsia" w:ascii="华文中宋" w:hAnsi="华文中宋" w:eastAsia="华文中宋"/>
                <w:sz w:val="28"/>
              </w:rPr>
              <w:t>评荐</w:t>
            </w:r>
          </w:p>
          <w:p>
            <w:pPr>
              <w:spacing w:line="380" w:lineRule="exact"/>
              <w:jc w:val="center"/>
              <w:rPr>
                <w:rFonts w:hint="eastAsia" w:ascii="华文中宋" w:hAnsi="华文中宋" w:eastAsia="华文中宋"/>
                <w:sz w:val="28"/>
              </w:rPr>
            </w:pPr>
            <w:r>
              <w:rPr>
                <w:rFonts w:hint="eastAsia" w:ascii="华文中宋" w:hAnsi="华文中宋" w:eastAsia="华文中宋"/>
                <w:sz w:val="28"/>
              </w:rPr>
              <w:t>评理</w:t>
            </w:r>
          </w:p>
          <w:p>
            <w:pPr>
              <w:spacing w:line="380" w:lineRule="exact"/>
              <w:jc w:val="center"/>
              <w:rPr>
                <w:rFonts w:hint="eastAsia" w:ascii="华文中宋" w:hAnsi="华文中宋" w:eastAsia="华文中宋"/>
                <w:sz w:val="28"/>
              </w:rPr>
            </w:pPr>
            <w:r>
              <w:rPr>
                <w:rFonts w:hint="eastAsia" w:ascii="华文中宋" w:hAnsi="华文中宋" w:eastAsia="华文中宋"/>
                <w:sz w:val="28"/>
              </w:rPr>
              <w:t>语由</w:t>
            </w:r>
          </w:p>
          <w:p>
            <w:pPr>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222" w:type="dxa"/>
            <w:gridSpan w:val="13"/>
            <w:noWrap w:val="0"/>
            <w:vAlign w:val="top"/>
          </w:tcPr>
          <w:p>
            <w:pPr>
              <w:ind w:firstLine="420"/>
              <w:rPr>
                <w:rFonts w:ascii="仿宋" w:hAnsi="仿宋" w:eastAsia="仿宋"/>
                <w:szCs w:val="21"/>
              </w:rPr>
            </w:pPr>
          </w:p>
          <w:p>
            <w:pPr>
              <w:spacing w:line="360" w:lineRule="exact"/>
              <w:ind w:firstLine="3864" w:firstLineChars="1400"/>
              <w:rPr>
                <w:rFonts w:hint="eastAsia" w:ascii="华文中宋" w:hAnsi="华文中宋" w:eastAsia="华文中宋"/>
                <w:spacing w:val="-2"/>
                <w:sz w:val="28"/>
              </w:rPr>
            </w:pPr>
          </w:p>
          <w:p>
            <w:pPr>
              <w:keepNext w:val="0"/>
              <w:keepLines w:val="0"/>
              <w:pageBreakBefore w:val="0"/>
              <w:widowControl w:val="0"/>
              <w:kinsoku/>
              <w:wordWrap/>
              <w:overflowPunct/>
              <w:topLinePunct w:val="0"/>
              <w:autoSpaceDE/>
              <w:autoSpaceDN/>
              <w:bidi w:val="0"/>
              <w:adjustRightInd/>
              <w:snapToGrid/>
              <w:spacing w:line="1200" w:lineRule="exact"/>
              <w:ind w:firstLine="4692" w:firstLineChars="1700"/>
              <w:textAlignment w:val="auto"/>
              <w:rPr>
                <w:rFonts w:hint="eastAsia" w:ascii="华文中宋" w:hAnsi="华文中宋" w:eastAsia="华文中宋"/>
                <w:spacing w:val="-2"/>
                <w:sz w:val="28"/>
                <w:szCs w:val="20"/>
              </w:rPr>
            </w:pPr>
            <w:r>
              <w:rPr>
                <w:rFonts w:hint="eastAsia" w:ascii="华文中宋" w:hAnsi="华文中宋" w:eastAsia="华文中宋"/>
                <w:spacing w:val="-2"/>
                <w:sz w:val="28"/>
              </w:rPr>
              <w:t>签名：</w:t>
            </w:r>
            <w:bookmarkStart w:id="0" w:name="_GoBack"/>
            <w:r>
              <w:rPr>
                <w:rFonts w:hint="eastAsia" w:ascii="华文中宋" w:hAnsi="华文中宋" w:eastAsia="华文中宋"/>
                <w:spacing w:val="-2"/>
                <w:sz w:val="28"/>
                <w:szCs w:val="20"/>
                <w:lang w:eastAsia="zh-CN"/>
              </w:rPr>
              <w:drawing>
                <wp:inline distT="0" distB="0" distL="114300" distR="114300">
                  <wp:extent cx="1183640" cy="593090"/>
                  <wp:effectExtent l="0" t="0" r="16510" b="16510"/>
                  <wp:docPr id="1" name="图片 1" descr="微信图片_2022060215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02153608"/>
                          <pic:cNvPicPr>
                            <a:picLocks noChangeAspect="1"/>
                          </pic:cNvPicPr>
                        </pic:nvPicPr>
                        <pic:blipFill>
                          <a:blip r:embed="rId4"/>
                          <a:stretch>
                            <a:fillRect/>
                          </a:stretch>
                        </pic:blipFill>
                        <pic:spPr>
                          <a:xfrm>
                            <a:off x="0" y="0"/>
                            <a:ext cx="1183640" cy="593090"/>
                          </a:xfrm>
                          <a:prstGeom prst="rect">
                            <a:avLst/>
                          </a:prstGeom>
                          <a:noFill/>
                          <a:ln>
                            <a:noFill/>
                          </a:ln>
                        </pic:spPr>
                      </pic:pic>
                    </a:graphicData>
                  </a:graphic>
                </wp:inline>
              </w:drawing>
            </w:r>
            <w:bookmarkEnd w:id="0"/>
          </w:p>
          <w:p>
            <w:pPr>
              <w:spacing w:line="360" w:lineRule="exact"/>
              <w:ind w:firstLine="5460" w:firstLineChars="1950"/>
              <w:rPr>
                <w:rFonts w:hint="eastAsia" w:ascii="华文中宋" w:hAnsi="华文中宋" w:eastAsia="华文中宋"/>
                <w:sz w:val="28"/>
              </w:rPr>
            </w:pPr>
            <w:r>
              <w:rPr>
                <w:rFonts w:hint="eastAsia" w:ascii="华文中宋" w:hAnsi="华文中宋" w:eastAsia="华文中宋"/>
                <w:sz w:val="28"/>
              </w:rPr>
              <w:t>（盖单位公章）</w:t>
            </w:r>
          </w:p>
          <w:p>
            <w:pPr>
              <w:rPr>
                <w:rFonts w:ascii="仿宋" w:hAnsi="仿宋" w:eastAsia="仿宋"/>
                <w:szCs w:val="21"/>
              </w:rPr>
            </w:pPr>
            <w:r>
              <w:rPr>
                <w:rFonts w:hint="eastAsia" w:ascii="仿宋_GB2312" w:eastAsia="仿宋_GB2312"/>
                <w:sz w:val="28"/>
              </w:rPr>
              <w:t xml:space="preserve">                                    </w:t>
            </w:r>
            <w:r>
              <w:rPr>
                <w:rFonts w:hint="eastAsia" w:ascii="华文中宋" w:hAnsi="华文中宋" w:eastAsia="华文中宋"/>
                <w:sz w:val="28"/>
              </w:rPr>
              <w:t>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9" w:type="dxa"/>
            <w:gridSpan w:val="3"/>
            <w:noWrap w:val="0"/>
            <w:vAlign w:val="center"/>
          </w:tcPr>
          <w:p>
            <w:pPr>
              <w:spacing w:line="30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2166" w:type="dxa"/>
            <w:gridSpan w:val="3"/>
            <w:noWrap w:val="0"/>
            <w:vAlign w:val="center"/>
          </w:tcPr>
          <w:p>
            <w:pPr>
              <w:spacing w:line="240" w:lineRule="exact"/>
              <w:ind w:firstLine="480"/>
              <w:jc w:val="left"/>
              <w:rPr>
                <w:rFonts w:hint="eastAsia" w:ascii="华文中宋" w:hAnsi="华文中宋" w:eastAsia="华文中宋"/>
                <w:color w:val="000000"/>
                <w:sz w:val="28"/>
                <w:szCs w:val="28"/>
                <w:lang w:val="en-US" w:eastAsia="zh-CN"/>
              </w:rPr>
            </w:pPr>
            <w:r>
              <w:rPr>
                <w:rStyle w:val="6"/>
                <w:rFonts w:hint="eastAsia" w:ascii="仿宋" w:hAnsi="仿宋" w:eastAsia="仿宋" w:cstheme="minorBidi"/>
                <w:kern w:val="2"/>
                <w:sz w:val="24"/>
                <w:szCs w:val="32"/>
                <w:lang w:val="en-US" w:eastAsia="zh-CN" w:bidi="ar-SA"/>
              </w:rPr>
              <w:t>吴荣光</w:t>
            </w:r>
          </w:p>
        </w:tc>
        <w:tc>
          <w:tcPr>
            <w:tcW w:w="792" w:type="dxa"/>
            <w:noWrap w:val="0"/>
            <w:vAlign w:val="center"/>
          </w:tcPr>
          <w:p>
            <w:pPr>
              <w:spacing w:line="30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817" w:type="dxa"/>
            <w:gridSpan w:val="4"/>
            <w:noWrap w:val="0"/>
            <w:vAlign w:val="center"/>
          </w:tcPr>
          <w:p>
            <w:pPr>
              <w:spacing w:line="240" w:lineRule="exact"/>
              <w:jc w:val="left"/>
              <w:rPr>
                <w:rFonts w:hint="default" w:ascii="华文中宋" w:hAnsi="华文中宋" w:eastAsia="华文中宋"/>
                <w:color w:val="000000"/>
                <w:sz w:val="28"/>
                <w:szCs w:val="28"/>
                <w:lang w:val="en-US" w:eastAsia="zh-CN"/>
              </w:rPr>
            </w:pPr>
            <w:r>
              <w:rPr>
                <w:rStyle w:val="6"/>
                <w:rFonts w:hint="eastAsia" w:ascii="仿宋" w:hAnsi="仿宋" w:eastAsia="仿宋" w:cstheme="minorBidi"/>
                <w:kern w:val="2"/>
                <w:sz w:val="24"/>
                <w:szCs w:val="32"/>
                <w:lang w:val="en-US" w:eastAsia="zh-CN" w:bidi="ar-SA"/>
              </w:rPr>
              <w:t>0596-2028110</w:t>
            </w:r>
          </w:p>
        </w:tc>
        <w:tc>
          <w:tcPr>
            <w:tcW w:w="804" w:type="dxa"/>
            <w:gridSpan w:val="2"/>
            <w:noWrap w:val="0"/>
            <w:vAlign w:val="center"/>
          </w:tcPr>
          <w:p>
            <w:pPr>
              <w:spacing w:line="30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253" w:type="dxa"/>
            <w:noWrap w:val="0"/>
            <w:vAlign w:val="center"/>
          </w:tcPr>
          <w:p>
            <w:pPr>
              <w:spacing w:line="240" w:lineRule="exact"/>
              <w:jc w:val="left"/>
              <w:rPr>
                <w:rFonts w:hint="default" w:ascii="华文中宋" w:hAnsi="华文中宋" w:eastAsia="华文中宋"/>
                <w:color w:val="000000"/>
                <w:sz w:val="28"/>
                <w:szCs w:val="28"/>
                <w:lang w:val="en-US" w:eastAsia="zh-CN"/>
              </w:rPr>
            </w:pPr>
            <w:r>
              <w:rPr>
                <w:rStyle w:val="6"/>
                <w:rFonts w:hint="eastAsia" w:ascii="仿宋" w:hAnsi="仿宋" w:eastAsia="仿宋" w:cstheme="minorBidi"/>
                <w:kern w:val="2"/>
                <w:sz w:val="24"/>
                <w:szCs w:val="32"/>
                <w:lang w:val="en-US" w:eastAsia="zh-CN" w:bidi="ar-SA"/>
              </w:rPr>
              <w:t>15260634863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9" w:type="dxa"/>
            <w:gridSpan w:val="3"/>
            <w:noWrap w:val="0"/>
            <w:vAlign w:val="center"/>
          </w:tcPr>
          <w:p>
            <w:pPr>
              <w:spacing w:line="30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4775" w:type="dxa"/>
            <w:gridSpan w:val="8"/>
            <w:noWrap w:val="0"/>
            <w:vAlign w:val="center"/>
          </w:tcPr>
          <w:p>
            <w:pPr>
              <w:spacing w:line="240" w:lineRule="exact"/>
              <w:jc w:val="left"/>
              <w:rPr>
                <w:rFonts w:hint="default" w:ascii="华文中宋" w:hAnsi="华文中宋" w:eastAsia="华文中宋"/>
                <w:color w:val="000000"/>
                <w:sz w:val="28"/>
                <w:szCs w:val="28"/>
                <w:lang w:val="en-US" w:eastAsia="zh-CN"/>
              </w:rPr>
            </w:pPr>
            <w:r>
              <w:rPr>
                <w:rStyle w:val="6"/>
                <w:rFonts w:hint="eastAsia" w:ascii="仿宋" w:hAnsi="仿宋" w:eastAsia="仿宋" w:cstheme="minorBidi"/>
                <w:kern w:val="2"/>
                <w:sz w:val="24"/>
                <w:szCs w:val="32"/>
                <w:lang w:val="en-US" w:eastAsia="zh-CN" w:bidi="ar-SA"/>
              </w:rPr>
              <w:t>673373807@qq.com</w:t>
            </w:r>
          </w:p>
        </w:tc>
        <w:tc>
          <w:tcPr>
            <w:tcW w:w="804" w:type="dxa"/>
            <w:gridSpan w:val="2"/>
            <w:noWrap w:val="0"/>
            <w:vAlign w:val="center"/>
          </w:tcPr>
          <w:p>
            <w:pPr>
              <w:spacing w:line="30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253" w:type="dxa"/>
            <w:noWrap w:val="0"/>
            <w:vAlign w:val="center"/>
          </w:tcPr>
          <w:p>
            <w:pPr>
              <w:spacing w:line="240" w:lineRule="exact"/>
              <w:jc w:val="left"/>
              <w:rPr>
                <w:rFonts w:hint="default" w:ascii="华文中宋" w:hAnsi="华文中宋" w:eastAsia="华文中宋"/>
                <w:color w:val="000000"/>
                <w:sz w:val="28"/>
                <w:szCs w:val="28"/>
                <w:lang w:val="en-US" w:eastAsia="zh-CN"/>
              </w:rPr>
            </w:pPr>
            <w:r>
              <w:rPr>
                <w:rStyle w:val="6"/>
                <w:rFonts w:hint="eastAsia" w:ascii="仿宋" w:hAnsi="仿宋" w:eastAsia="仿宋" w:cstheme="minorBidi"/>
                <w:kern w:val="2"/>
                <w:sz w:val="24"/>
                <w:szCs w:val="32"/>
                <w:lang w:val="en-US" w:eastAsia="zh-CN" w:bidi="ar-SA"/>
              </w:rPr>
              <w:t>363000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79" w:type="dxa"/>
            <w:gridSpan w:val="3"/>
            <w:noWrap w:val="0"/>
            <w:vAlign w:val="center"/>
          </w:tcPr>
          <w:p>
            <w:pPr>
              <w:spacing w:line="300" w:lineRule="exact"/>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7832" w:type="dxa"/>
            <w:gridSpan w:val="11"/>
            <w:noWrap w:val="0"/>
            <w:vAlign w:val="center"/>
          </w:tcPr>
          <w:p>
            <w:pPr>
              <w:spacing w:line="240" w:lineRule="exact"/>
              <w:jc w:val="left"/>
              <w:rPr>
                <w:rFonts w:hint="default" w:ascii="华文中宋" w:hAnsi="华文中宋" w:eastAsia="华文中宋"/>
                <w:color w:val="000000"/>
                <w:sz w:val="28"/>
                <w:szCs w:val="28"/>
                <w:lang w:val="en-US" w:eastAsia="zh-CN"/>
              </w:rPr>
            </w:pPr>
            <w:r>
              <w:rPr>
                <w:rStyle w:val="6"/>
                <w:rFonts w:hint="eastAsia" w:ascii="仿宋" w:hAnsi="仿宋" w:eastAsia="仿宋" w:cstheme="minorBidi"/>
                <w:kern w:val="2"/>
                <w:sz w:val="24"/>
                <w:szCs w:val="32"/>
                <w:lang w:val="en-US" w:eastAsia="zh-CN" w:bidi="ar-SA"/>
              </w:rPr>
              <w:t>福建省漳州市芗城区胜利西路152号闽南日报社新闻大楼十楼</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11" w:hRule="atLeast"/>
          <w:jc w:val="center"/>
        </w:trPr>
        <w:tc>
          <w:tcPr>
            <w:tcW w:w="9211" w:type="dxa"/>
            <w:gridSpan w:val="14"/>
            <w:tcBorders>
              <w:top w:val="single" w:color="auto" w:sz="4" w:space="0"/>
              <w:left w:val="single" w:color="auto" w:sz="4" w:space="0"/>
              <w:bottom w:val="single" w:color="auto" w:sz="4" w:space="0"/>
              <w:right w:val="single" w:color="auto" w:sz="6" w:space="0"/>
            </w:tcBorders>
            <w:noWrap w:val="0"/>
            <w:vAlign w:val="center"/>
          </w:tcPr>
          <w:p>
            <w:pPr>
              <w:spacing w:line="360" w:lineRule="exact"/>
              <w:jc w:val="center"/>
              <w:rPr>
                <w:rFonts w:hint="eastAsia" w:ascii="华文中宋" w:hAnsi="华文中宋" w:eastAsia="华文中宋"/>
                <w:sz w:val="28"/>
                <w:szCs w:val="28"/>
              </w:rPr>
            </w:pPr>
            <w:r>
              <w:rPr>
                <w:rFonts w:hint="eastAsia" w:ascii="华文中宋" w:hAnsi="华文中宋" w:eastAsia="华文中宋"/>
                <w:sz w:val="28"/>
                <w:szCs w:val="28"/>
              </w:rPr>
              <w:t>以下仅供自荐、他荐作品填报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37" w:hRule="exact"/>
          <w:jc w:val="center"/>
        </w:trPr>
        <w:tc>
          <w:tcPr>
            <w:tcW w:w="1200" w:type="dxa"/>
            <w:gridSpan w:val="2"/>
            <w:vMerge w:val="restart"/>
            <w:tcBorders>
              <w:top w:val="single" w:color="auto" w:sz="4" w:space="0"/>
              <w:left w:val="single" w:color="auto" w:sz="4" w:space="0"/>
              <w:right w:val="single" w:color="auto" w:sz="4" w:space="0"/>
            </w:tcBorders>
            <w:noWrap w:val="0"/>
            <w:vAlign w:val="center"/>
          </w:tcPr>
          <w:p>
            <w:pPr>
              <w:spacing w:line="360" w:lineRule="exact"/>
              <w:rPr>
                <w:rFonts w:hint="eastAsia"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eastAsia"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40" w:lineRule="exact"/>
              <w:rPr>
                <w:rFonts w:hint="eastAsia" w:ascii="华文中宋" w:hAnsi="华文中宋" w:eastAsia="华文中宋"/>
                <w:sz w:val="28"/>
                <w:szCs w:val="28"/>
              </w:rPr>
            </w:pPr>
            <w:r>
              <w:rPr>
                <w:rFonts w:hint="eastAsia" w:ascii="华文中宋" w:hAnsi="华文中宋" w:eastAsia="华文中宋"/>
                <w:sz w:val="28"/>
                <w:szCs w:val="28"/>
              </w:rPr>
              <w:t>手机</w:t>
            </w:r>
          </w:p>
        </w:tc>
        <w:tc>
          <w:tcPr>
            <w:tcW w:w="3425" w:type="dxa"/>
            <w:gridSpan w:val="4"/>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40" w:lineRule="exact"/>
              <w:rPr>
                <w:rFonts w:hint="eastAsia" w:ascii="华文中宋" w:hAnsi="华文中宋" w:eastAsia="华文中宋"/>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37" w:hRule="exact"/>
          <w:jc w:val="center"/>
        </w:trPr>
        <w:tc>
          <w:tcPr>
            <w:tcW w:w="1200" w:type="dxa"/>
            <w:gridSpan w:val="2"/>
            <w:vMerge w:val="continue"/>
            <w:tcBorders>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eastAsia" w:ascii="华文中宋" w:hAnsi="华文中宋" w:eastAsia="华文中宋"/>
                <w:sz w:val="28"/>
                <w:szCs w:val="28"/>
              </w:rPr>
            </w:pPr>
            <w:r>
              <w:rPr>
                <w:rFonts w:hint="eastAsia" w:ascii="华文中宋" w:hAnsi="华文中宋" w:eastAsia="华文中宋"/>
                <w:sz w:val="28"/>
                <w:szCs w:val="28"/>
              </w:rPr>
              <w:t>单位职称</w:t>
            </w:r>
          </w:p>
        </w:tc>
        <w:tc>
          <w:tcPr>
            <w:tcW w:w="6617" w:type="dxa"/>
            <w:gridSpan w:val="9"/>
            <w:tcBorders>
              <w:top w:val="single" w:color="auto" w:sz="4" w:space="0"/>
              <w:left w:val="single" w:color="auto" w:sz="4" w:space="0"/>
              <w:bottom w:val="single" w:color="auto" w:sz="4" w:space="0"/>
              <w:right w:val="single" w:color="auto" w:sz="6" w:space="0"/>
            </w:tcBorders>
            <w:noWrap w:val="0"/>
            <w:vAlign w:val="center"/>
          </w:tcPr>
          <w:p>
            <w:pPr>
              <w:autoSpaceDE w:val="0"/>
              <w:autoSpaceDN w:val="0"/>
              <w:adjustRightInd w:val="0"/>
              <w:spacing w:line="240" w:lineRule="exact"/>
              <w:rPr>
                <w:rFonts w:hint="eastAsia" w:ascii="华文中宋" w:hAnsi="华文中宋" w:eastAsia="华文中宋"/>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37" w:hRule="exact"/>
          <w:jc w:val="center"/>
        </w:trPr>
        <w:tc>
          <w:tcPr>
            <w:tcW w:w="1200" w:type="dxa"/>
            <w:gridSpan w:val="2"/>
            <w:vMerge w:val="restart"/>
            <w:tcBorders>
              <w:top w:val="single" w:color="auto" w:sz="4" w:space="0"/>
              <w:left w:val="single" w:color="auto" w:sz="4" w:space="0"/>
              <w:right w:val="single" w:color="auto" w:sz="4" w:space="0"/>
            </w:tcBorders>
            <w:noWrap w:val="0"/>
            <w:vAlign w:val="center"/>
          </w:tcPr>
          <w:p>
            <w:pPr>
              <w:spacing w:line="360" w:lineRule="exact"/>
              <w:rPr>
                <w:rFonts w:hint="eastAsia"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eastAsia"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40" w:lineRule="exact"/>
              <w:rPr>
                <w:rFonts w:hint="eastAsia" w:ascii="华文中宋" w:hAnsi="华文中宋" w:eastAsia="华文中宋"/>
                <w:sz w:val="28"/>
                <w:szCs w:val="28"/>
              </w:rPr>
            </w:pPr>
            <w:r>
              <w:rPr>
                <w:rFonts w:hint="eastAsia" w:ascii="华文中宋" w:hAnsi="华文中宋" w:eastAsia="华文中宋"/>
                <w:sz w:val="28"/>
                <w:szCs w:val="28"/>
              </w:rPr>
              <w:t>手机</w:t>
            </w:r>
          </w:p>
        </w:tc>
        <w:tc>
          <w:tcPr>
            <w:tcW w:w="3425" w:type="dxa"/>
            <w:gridSpan w:val="4"/>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40" w:lineRule="exact"/>
              <w:rPr>
                <w:rFonts w:hint="eastAsia" w:ascii="华文中宋" w:hAnsi="华文中宋" w:eastAsia="华文中宋"/>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37" w:hRule="exact"/>
          <w:jc w:val="center"/>
        </w:trPr>
        <w:tc>
          <w:tcPr>
            <w:tcW w:w="1200" w:type="dxa"/>
            <w:gridSpan w:val="2"/>
            <w:vMerge w:val="continue"/>
            <w:tcBorders>
              <w:left w:val="single" w:color="auto" w:sz="4" w:space="0"/>
              <w:bottom w:val="single" w:color="auto" w:sz="4" w:space="0"/>
              <w:right w:val="single" w:color="auto" w:sz="4" w:space="0"/>
            </w:tcBorders>
            <w:noWrap w:val="0"/>
            <w:vAlign w:val="center"/>
          </w:tcPr>
          <w:p>
            <w:pPr>
              <w:spacing w:line="360" w:lineRule="exact"/>
              <w:rPr>
                <w:rFonts w:hint="eastAsia"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eastAsia" w:ascii="华文中宋" w:hAnsi="华文中宋" w:eastAsia="华文中宋"/>
                <w:sz w:val="28"/>
                <w:szCs w:val="28"/>
              </w:rPr>
            </w:pPr>
            <w:r>
              <w:rPr>
                <w:rFonts w:hint="eastAsia" w:ascii="华文中宋" w:hAnsi="华文中宋" w:eastAsia="华文中宋"/>
                <w:sz w:val="28"/>
                <w:szCs w:val="28"/>
              </w:rPr>
              <w:t>单位职称</w:t>
            </w:r>
          </w:p>
        </w:tc>
        <w:tc>
          <w:tcPr>
            <w:tcW w:w="6617" w:type="dxa"/>
            <w:gridSpan w:val="9"/>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40" w:lineRule="exact"/>
              <w:rPr>
                <w:rFonts w:hint="eastAsia" w:ascii="华文中宋" w:hAnsi="华文中宋" w:eastAsia="华文中宋"/>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37" w:hRule="exact"/>
          <w:jc w:val="center"/>
        </w:trPr>
        <w:tc>
          <w:tcPr>
            <w:tcW w:w="2594" w:type="dxa"/>
            <w:gridSpan w:val="5"/>
            <w:tcBorders>
              <w:top w:val="single" w:color="auto" w:sz="4" w:space="0"/>
              <w:left w:val="single" w:color="auto" w:sz="4" w:space="0"/>
              <w:bottom w:val="single" w:color="auto" w:sz="4" w:space="0"/>
              <w:right w:val="single" w:color="auto" w:sz="6" w:space="0"/>
            </w:tcBorders>
            <w:noWrap w:val="0"/>
            <w:vAlign w:val="center"/>
          </w:tcPr>
          <w:p>
            <w:pPr>
              <w:spacing w:line="360" w:lineRule="exact"/>
              <w:rPr>
                <w:rFonts w:ascii="华文中宋" w:hAnsi="华文中宋" w:eastAsia="华文中宋"/>
                <w:sz w:val="28"/>
                <w:szCs w:val="28"/>
              </w:rPr>
            </w:pPr>
            <w:r>
              <w:rPr>
                <w:rFonts w:hint="eastAsia" w:ascii="华文中宋" w:hAnsi="华文中宋" w:eastAsia="华文中宋"/>
                <w:sz w:val="28"/>
                <w:szCs w:val="28"/>
              </w:rPr>
              <w:t>获奖项名称、等级</w:t>
            </w:r>
          </w:p>
        </w:tc>
        <w:tc>
          <w:tcPr>
            <w:tcW w:w="6617" w:type="dxa"/>
            <w:gridSpan w:val="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rPr>
                <w:rFonts w:ascii="华文中宋" w:hAnsi="华文中宋" w:eastAsia="华文中宋"/>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3YjU1N2FmYTQyZTE4ZWZkNDc4YjdkZDlkYWRhYzEifQ=="/>
  </w:docVars>
  <w:rsids>
    <w:rsidRoot w:val="00000000"/>
    <w:rsid w:val="02035AB8"/>
    <w:rsid w:val="020B43E3"/>
    <w:rsid w:val="09DF1CCC"/>
    <w:rsid w:val="0C257469"/>
    <w:rsid w:val="18910E95"/>
    <w:rsid w:val="2E1B64B7"/>
    <w:rsid w:val="30E12121"/>
    <w:rsid w:val="37586542"/>
    <w:rsid w:val="37F94247"/>
    <w:rsid w:val="40F95211"/>
    <w:rsid w:val="62DC75B8"/>
    <w:rsid w:val="6F352463"/>
    <w:rsid w:val="6FB40A0C"/>
    <w:rsid w:val="769E4692"/>
    <w:rsid w:val="791C6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customStyle="1" w:styleId="5">
    <w:name w:val="UserStyle_1"/>
    <w:basedOn w:val="1"/>
    <w:qFormat/>
    <w:uiPriority w:val="99"/>
    <w:rPr>
      <w:rFonts w:ascii="宋体" w:hAnsi="Courier New"/>
      <w:szCs w:val="20"/>
    </w:rPr>
  </w:style>
  <w:style w:type="character" w:customStyle="1" w:styleId="6">
    <w:name w:val="NormalCharacter"/>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1029</Words>
  <Characters>1142</Characters>
  <Lines>0</Lines>
  <Paragraphs>0</Paragraphs>
  <TotalTime>4</TotalTime>
  <ScaleCrop>false</ScaleCrop>
  <LinksUpToDate>false</LinksUpToDate>
  <CharactersWithSpaces>1188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2022-05-31T02:48:00Z</dcterms:created>
  <dc:creator>Administrator</dc:creator>
  <cp:lastModifiedBy>^玥^</cp:lastModifiedBy>
  <cp:lastPrinted>2022-06-07T11:09:41Z</cp:lastPrinted>
  <dcterms:modified xsi:type="dcterms:W3CDTF">2022-06-07T11:11:33Z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ABB33028BFE1435CBDC256FF846853B9</vt:lpwstr>
  </property>
</Properties>
</file>