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rPr>
          <w:rFonts w:ascii="楷体" w:hAnsi="楷体" w:eastAsia="楷体"/>
          <w:b/>
          <w:sz w:val="28"/>
          <w:szCs w:val="28"/>
        </w:rPr>
      </w:pPr>
      <w:r>
        <w:rPr>
          <w:rFonts w:hint="eastAsia" w:ascii="楷体" w:hAnsi="楷体" w:eastAsia="楷体"/>
          <w:b/>
          <w:sz w:val="28"/>
          <w:szCs w:val="28"/>
        </w:rPr>
        <w:t>附件3</w:t>
      </w:r>
    </w:p>
    <w:p>
      <w:pPr>
        <w:widowControl w:val="0"/>
        <w:spacing w:line="560" w:lineRule="exact"/>
        <w:jc w:val="center"/>
        <w:rPr>
          <w:rFonts w:ascii="华文中宋" w:hAnsi="华文中宋" w:eastAsia="华文中宋"/>
          <w:sz w:val="36"/>
          <w:szCs w:val="36"/>
        </w:rPr>
      </w:pPr>
      <w:r>
        <w:rPr>
          <w:rFonts w:hint="eastAsia" w:ascii="华文中宋" w:hAnsi="华文中宋" w:eastAsia="华文中宋"/>
          <w:sz w:val="36"/>
          <w:szCs w:val="36"/>
        </w:rPr>
        <w:t>中国新闻奖副刊作品参评推荐表</w:t>
      </w:r>
    </w:p>
    <w:tbl>
      <w:tblPr>
        <w:tblStyle w:val="2"/>
        <w:tblW w:w="9347" w:type="dxa"/>
        <w:jc w:val="center"/>
        <w:tblLayout w:type="fixed"/>
        <w:tblCellMar>
          <w:top w:w="0" w:type="dxa"/>
          <w:left w:w="108" w:type="dxa"/>
          <w:bottom w:w="0" w:type="dxa"/>
          <w:right w:w="108" w:type="dxa"/>
        </w:tblCellMar>
      </w:tblPr>
      <w:tblGrid>
        <w:gridCol w:w="1245"/>
        <w:gridCol w:w="179"/>
        <w:gridCol w:w="718"/>
        <w:gridCol w:w="497"/>
        <w:gridCol w:w="582"/>
        <w:gridCol w:w="900"/>
        <w:gridCol w:w="337"/>
        <w:gridCol w:w="519"/>
        <w:gridCol w:w="854"/>
        <w:gridCol w:w="368"/>
        <w:gridCol w:w="244"/>
        <w:gridCol w:w="732"/>
        <w:gridCol w:w="317"/>
        <w:gridCol w:w="1855"/>
      </w:tblGrid>
      <w:tr>
        <w:tblPrEx>
          <w:tblCellMar>
            <w:top w:w="0" w:type="dxa"/>
            <w:left w:w="108" w:type="dxa"/>
            <w:bottom w:w="0" w:type="dxa"/>
            <w:right w:w="108" w:type="dxa"/>
          </w:tblCellMar>
        </w:tblPrEx>
        <w:trPr>
          <w:trHeight w:val="575" w:hRule="atLeast"/>
          <w:jc w:val="center"/>
        </w:trPr>
        <w:tc>
          <w:tcPr>
            <w:tcW w:w="2142"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标题</w:t>
            </w:r>
          </w:p>
        </w:tc>
        <w:tc>
          <w:tcPr>
            <w:tcW w:w="4301" w:type="dxa"/>
            <w:gridSpan w:val="8"/>
            <w:vMerge w:val="restart"/>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宋体" w:hAnsi="宋体" w:cs="宋体"/>
                <w:sz w:val="24"/>
                <w:szCs w:val="24"/>
              </w:rPr>
              <w:t>孟晚舟的回家与曹德旺的拂袖</w:t>
            </w:r>
            <w:bookmarkStart w:id="0" w:name="_GoBack"/>
            <w:bookmarkEnd w:id="0"/>
          </w:p>
        </w:tc>
        <w:tc>
          <w:tcPr>
            <w:tcW w:w="1049" w:type="dxa"/>
            <w:gridSpan w:val="2"/>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体裁</w:t>
            </w:r>
          </w:p>
        </w:tc>
        <w:tc>
          <w:tcPr>
            <w:tcW w:w="185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ind w:firstLine="480" w:firstLineChars="200"/>
              <w:rPr>
                <w:rFonts w:ascii="仿宋" w:eastAsia="仿宋" w:cs="仿宋"/>
                <w:sz w:val="28"/>
                <w:szCs w:val="28"/>
                <w:lang w:val="zh-CN"/>
              </w:rPr>
            </w:pPr>
            <w:r>
              <w:rPr>
                <w:rFonts w:hint="eastAsia" w:ascii="宋体" w:hAnsi="宋体" w:cs="宋体"/>
                <w:sz w:val="24"/>
                <w:szCs w:val="24"/>
              </w:rPr>
              <w:t>杂文</w:t>
            </w:r>
          </w:p>
        </w:tc>
      </w:tr>
      <w:tr>
        <w:tblPrEx>
          <w:tblCellMar>
            <w:top w:w="0" w:type="dxa"/>
            <w:left w:w="108" w:type="dxa"/>
            <w:bottom w:w="0" w:type="dxa"/>
            <w:right w:w="108" w:type="dxa"/>
          </w:tblCellMar>
        </w:tblPrEx>
        <w:trPr>
          <w:trHeight w:val="573" w:hRule="atLeast"/>
          <w:jc w:val="center"/>
        </w:trPr>
        <w:tc>
          <w:tcPr>
            <w:tcW w:w="2142"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301" w:type="dxa"/>
            <w:gridSpan w:val="8"/>
            <w:vMerge w:val="continue"/>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1049" w:type="dxa"/>
            <w:gridSpan w:val="2"/>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字数</w:t>
            </w:r>
          </w:p>
        </w:tc>
        <w:tc>
          <w:tcPr>
            <w:tcW w:w="185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ind w:firstLine="480" w:firstLineChars="200"/>
              <w:rPr>
                <w:rFonts w:ascii="仿宋" w:eastAsia="仿宋" w:cs="仿宋"/>
                <w:sz w:val="28"/>
                <w:szCs w:val="28"/>
                <w:lang w:val="zh-CN"/>
              </w:rPr>
            </w:pPr>
            <w:r>
              <w:rPr>
                <w:rFonts w:hint="eastAsia" w:ascii="宋体" w:hAnsi="宋体" w:cs="宋体"/>
                <w:sz w:val="24"/>
                <w:szCs w:val="24"/>
              </w:rPr>
              <w:t>1227字</w:t>
            </w:r>
          </w:p>
        </w:tc>
      </w:tr>
      <w:tr>
        <w:tblPrEx>
          <w:tblCellMar>
            <w:top w:w="0" w:type="dxa"/>
            <w:left w:w="108" w:type="dxa"/>
            <w:bottom w:w="0" w:type="dxa"/>
            <w:right w:w="108" w:type="dxa"/>
          </w:tblCellMar>
        </w:tblPrEx>
        <w:trPr>
          <w:trHeight w:val="567" w:hRule="exact"/>
          <w:jc w:val="center"/>
        </w:trPr>
        <w:tc>
          <w:tcPr>
            <w:tcW w:w="214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作者</w:t>
            </w:r>
          </w:p>
        </w:tc>
        <w:tc>
          <w:tcPr>
            <w:tcW w:w="2835" w:type="dxa"/>
            <w:gridSpan w:val="5"/>
            <w:tcBorders>
              <w:top w:val="single" w:color="auto" w:sz="6" w:space="0"/>
              <w:left w:val="single" w:color="auto" w:sz="6" w:space="0"/>
              <w:bottom w:val="single" w:color="auto" w:sz="6" w:space="0"/>
              <w:right w:val="single" w:color="auto" w:sz="6" w:space="0"/>
            </w:tcBorders>
            <w:vAlign w:val="center"/>
          </w:tcPr>
          <w:p>
            <w:pPr>
              <w:widowControl w:val="0"/>
              <w:ind w:firstLine="960" w:firstLineChars="400"/>
              <w:rPr>
                <w:rFonts w:ascii="仿宋" w:hAnsi="仿宋" w:eastAsia="仿宋"/>
                <w:szCs w:val="21"/>
              </w:rPr>
            </w:pPr>
            <w:r>
              <w:rPr>
                <w:rFonts w:hint="eastAsia" w:ascii="宋体" w:hAnsi="宋体" w:cs="宋体"/>
                <w:sz w:val="24"/>
                <w:szCs w:val="24"/>
              </w:rPr>
              <w:t>戎章榕</w:t>
            </w:r>
          </w:p>
        </w:tc>
        <w:tc>
          <w:tcPr>
            <w:tcW w:w="1466"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编辑</w:t>
            </w:r>
          </w:p>
        </w:tc>
        <w:tc>
          <w:tcPr>
            <w:tcW w:w="2904" w:type="dxa"/>
            <w:gridSpan w:val="3"/>
            <w:tcBorders>
              <w:top w:val="single" w:color="auto" w:sz="6" w:space="0"/>
              <w:left w:val="single" w:color="auto" w:sz="6" w:space="0"/>
              <w:bottom w:val="single" w:color="auto" w:sz="6" w:space="0"/>
              <w:right w:val="single" w:color="auto" w:sz="6" w:space="0"/>
            </w:tcBorders>
            <w:vAlign w:val="center"/>
          </w:tcPr>
          <w:p>
            <w:pPr>
              <w:widowControl w:val="0"/>
              <w:ind w:firstLine="480" w:firstLineChars="200"/>
              <w:rPr>
                <w:rFonts w:ascii="仿宋" w:hAnsi="仿宋" w:eastAsia="仿宋"/>
                <w:szCs w:val="21"/>
              </w:rPr>
            </w:pPr>
            <w:r>
              <w:rPr>
                <w:rFonts w:hint="eastAsia" w:ascii="宋体" w:hAnsi="宋体" w:cs="宋体"/>
                <w:sz w:val="24"/>
                <w:szCs w:val="24"/>
              </w:rPr>
              <w:t>陈文波 周鸣红</w:t>
            </w:r>
          </w:p>
        </w:tc>
      </w:tr>
      <w:tr>
        <w:tblPrEx>
          <w:tblCellMar>
            <w:top w:w="0" w:type="dxa"/>
            <w:left w:w="108" w:type="dxa"/>
            <w:bottom w:w="0" w:type="dxa"/>
            <w:right w:w="108" w:type="dxa"/>
          </w:tblCellMar>
        </w:tblPrEx>
        <w:trPr>
          <w:trHeight w:val="567" w:hRule="exact"/>
          <w:jc w:val="center"/>
        </w:trPr>
        <w:tc>
          <w:tcPr>
            <w:tcW w:w="214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原创单位</w:t>
            </w:r>
          </w:p>
        </w:tc>
        <w:tc>
          <w:tcPr>
            <w:tcW w:w="2835" w:type="dxa"/>
            <w:gridSpan w:val="5"/>
            <w:tcBorders>
              <w:top w:val="single" w:color="auto" w:sz="6" w:space="0"/>
              <w:left w:val="single" w:color="auto" w:sz="6" w:space="0"/>
              <w:bottom w:val="single" w:color="auto" w:sz="6" w:space="0"/>
              <w:right w:val="single" w:color="auto" w:sz="6" w:space="0"/>
            </w:tcBorders>
            <w:vAlign w:val="center"/>
          </w:tcPr>
          <w:p>
            <w:pPr>
              <w:widowControl w:val="0"/>
              <w:ind w:firstLine="480" w:firstLineChars="200"/>
              <w:rPr>
                <w:rFonts w:ascii="仿宋" w:hAnsi="仿宋" w:eastAsia="仿宋"/>
                <w:szCs w:val="21"/>
              </w:rPr>
            </w:pPr>
            <w:r>
              <w:rPr>
                <w:rFonts w:hint="eastAsia" w:ascii="宋体" w:hAnsi="宋体" w:cs="宋体"/>
                <w:sz w:val="24"/>
                <w:szCs w:val="24"/>
              </w:rPr>
              <w:t>福建法治报</w:t>
            </w:r>
          </w:p>
        </w:tc>
        <w:tc>
          <w:tcPr>
            <w:tcW w:w="1466"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刊载单位</w:t>
            </w:r>
          </w:p>
        </w:tc>
        <w:tc>
          <w:tcPr>
            <w:tcW w:w="2904"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宋体" w:hAnsi="宋体" w:cs="宋体"/>
                <w:sz w:val="24"/>
                <w:szCs w:val="24"/>
              </w:rPr>
              <w:t>福建法治报</w:t>
            </w:r>
          </w:p>
        </w:tc>
      </w:tr>
      <w:tr>
        <w:tblPrEx>
          <w:tblCellMar>
            <w:top w:w="0" w:type="dxa"/>
            <w:left w:w="108" w:type="dxa"/>
            <w:bottom w:w="0" w:type="dxa"/>
            <w:right w:w="108" w:type="dxa"/>
          </w:tblCellMar>
        </w:tblPrEx>
        <w:trPr>
          <w:trHeight w:val="850" w:hRule="atLeast"/>
          <w:jc w:val="center"/>
        </w:trPr>
        <w:tc>
          <w:tcPr>
            <w:tcW w:w="2142" w:type="dxa"/>
            <w:gridSpan w:val="3"/>
            <w:tcBorders>
              <w:top w:val="single" w:color="auto" w:sz="6" w:space="0"/>
              <w:left w:val="single" w:color="auto" w:sz="6" w:space="0"/>
              <w:bottom w:val="single" w:color="auto" w:sz="6" w:space="0"/>
              <w:right w:val="single" w:color="auto" w:sz="4"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刊发版面名称及版次</w:t>
            </w:r>
          </w:p>
        </w:tc>
        <w:tc>
          <w:tcPr>
            <w:tcW w:w="2835" w:type="dxa"/>
            <w:gridSpan w:val="5"/>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宋体" w:hAnsi="宋体" w:cs="宋体"/>
                <w:sz w:val="24"/>
                <w:szCs w:val="24"/>
              </w:rPr>
              <w:t>法苑文艺8版</w:t>
            </w:r>
          </w:p>
        </w:tc>
        <w:tc>
          <w:tcPr>
            <w:tcW w:w="1466" w:type="dxa"/>
            <w:gridSpan w:val="3"/>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华文中宋" w:hAnsi="华文中宋" w:eastAsia="华文中宋"/>
                <w:sz w:val="28"/>
                <w:szCs w:val="20"/>
              </w:rPr>
              <w:t>发表日期</w:t>
            </w:r>
          </w:p>
        </w:tc>
        <w:tc>
          <w:tcPr>
            <w:tcW w:w="2904" w:type="dxa"/>
            <w:gridSpan w:val="3"/>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rPr>
            </w:pPr>
            <w:r>
              <w:rPr>
                <w:rFonts w:hint="eastAsia" w:ascii="仿宋" w:eastAsia="仿宋" w:cs="仿宋"/>
                <w:sz w:val="28"/>
                <w:szCs w:val="28"/>
              </w:rPr>
              <w:t xml:space="preserve">   </w:t>
            </w:r>
            <w:r>
              <w:rPr>
                <w:rFonts w:hint="eastAsia" w:ascii="宋体" w:hAnsi="宋体" w:cs="宋体"/>
                <w:sz w:val="24"/>
                <w:szCs w:val="24"/>
              </w:rPr>
              <w:t>2021年10月1日</w:t>
            </w:r>
          </w:p>
        </w:tc>
      </w:tr>
      <w:tr>
        <w:tblPrEx>
          <w:tblCellMar>
            <w:top w:w="0" w:type="dxa"/>
            <w:left w:w="108" w:type="dxa"/>
            <w:bottom w:w="0" w:type="dxa"/>
            <w:right w:w="108" w:type="dxa"/>
          </w:tblCellMar>
        </w:tblPrEx>
        <w:trPr>
          <w:trHeight w:val="2089" w:hRule="exact"/>
          <w:jc w:val="center"/>
        </w:trPr>
        <w:tc>
          <w:tcPr>
            <w:tcW w:w="1245" w:type="dxa"/>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采作</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编品</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过简</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程介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102" w:type="dxa"/>
            <w:gridSpan w:val="13"/>
            <w:tcBorders>
              <w:top w:val="single" w:color="auto" w:sz="6" w:space="0"/>
              <w:left w:val="single" w:color="auto" w:sz="6" w:space="0"/>
              <w:bottom w:val="single" w:color="auto" w:sz="6" w:space="0"/>
              <w:right w:val="single" w:color="auto" w:sz="6" w:space="0"/>
            </w:tcBorders>
          </w:tcPr>
          <w:p>
            <w:pPr>
              <w:widowControl w:val="0"/>
              <w:ind w:firstLine="420"/>
              <w:rPr>
                <w:rFonts w:ascii="仿宋" w:hAnsi="仿宋" w:eastAsia="仿宋"/>
                <w:szCs w:val="21"/>
              </w:rPr>
            </w:pPr>
          </w:p>
          <w:p>
            <w:pPr>
              <w:widowControl w:val="0"/>
              <w:ind w:firstLine="420"/>
              <w:rPr>
                <w:rFonts w:ascii="仿宋" w:hAnsi="仿宋" w:eastAsia="仿宋"/>
                <w:szCs w:val="21"/>
              </w:rPr>
            </w:pPr>
            <w:r>
              <w:rPr>
                <w:rFonts w:ascii="宋体" w:hAnsi="宋体"/>
                <w:sz w:val="24"/>
                <w:szCs w:val="24"/>
              </w:rPr>
              <w:t>2021</w:t>
            </w:r>
            <w:r>
              <w:rPr>
                <w:rFonts w:hint="eastAsia" w:ascii="宋体" w:hAnsi="宋体"/>
                <w:sz w:val="24"/>
                <w:szCs w:val="24"/>
              </w:rPr>
              <w:t>年</w:t>
            </w:r>
            <w:r>
              <w:rPr>
                <w:rFonts w:ascii="宋体" w:hAnsi="宋体"/>
                <w:sz w:val="24"/>
                <w:szCs w:val="24"/>
              </w:rPr>
              <w:t>9</w:t>
            </w:r>
            <w:r>
              <w:rPr>
                <w:rFonts w:hint="eastAsia" w:ascii="宋体" w:hAnsi="宋体"/>
                <w:sz w:val="24"/>
                <w:szCs w:val="24"/>
              </w:rPr>
              <w:t>月</w:t>
            </w:r>
            <w:r>
              <w:rPr>
                <w:rFonts w:ascii="宋体" w:hAnsi="宋体"/>
                <w:sz w:val="24"/>
                <w:szCs w:val="24"/>
              </w:rPr>
              <w:t>26</w:t>
            </w:r>
            <w:r>
              <w:rPr>
                <w:rFonts w:hint="eastAsia" w:ascii="宋体" w:hAnsi="宋体"/>
                <w:sz w:val="24"/>
                <w:szCs w:val="24"/>
              </w:rPr>
              <w:t>日，在被非法软禁</w:t>
            </w:r>
            <w:r>
              <w:rPr>
                <w:rFonts w:ascii="宋体" w:hAnsi="宋体"/>
                <w:sz w:val="24"/>
                <w:szCs w:val="24"/>
              </w:rPr>
              <w:t>3</w:t>
            </w:r>
            <w:r>
              <w:rPr>
                <w:rFonts w:hint="eastAsia" w:ascii="宋体" w:hAnsi="宋体"/>
                <w:sz w:val="24"/>
                <w:szCs w:val="24"/>
              </w:rPr>
              <w:t>年之后，孟晚舟终于回到了祖国。这一新闻引发了强烈的爱国热情。本文作者在论述孟晚舟回家的由来，将本土因素（曹德旺）若干年前与法国人谈判中的拂袖而去联系起来，从这“一回一去”，引发议论，彰显中国企业家维护祖国尊严的爱国之心。</w:t>
            </w:r>
          </w:p>
          <w:p>
            <w:pPr>
              <w:widowControl w:val="0"/>
              <w:ind w:firstLine="420"/>
              <w:rPr>
                <w:rFonts w:ascii="仿宋" w:hAnsi="仿宋" w:eastAsia="仿宋"/>
                <w:szCs w:val="21"/>
              </w:rPr>
            </w:pPr>
          </w:p>
          <w:p>
            <w:pPr>
              <w:widowControl w:val="0"/>
              <w:ind w:firstLine="420" w:firstLineChars="200"/>
              <w:rPr>
                <w:rFonts w:ascii="仿宋" w:hAnsi="仿宋" w:eastAsia="仿宋"/>
                <w:w w:val="95"/>
                <w:szCs w:val="21"/>
              </w:rPr>
            </w:pPr>
            <w:r>
              <w:rPr>
                <w:rFonts w:hint="eastAsia" w:ascii="仿宋" w:hAnsi="仿宋" w:eastAsia="仿宋"/>
                <w:szCs w:val="21"/>
              </w:rPr>
              <w:t xml:space="preserve"> </w:t>
            </w:r>
          </w:p>
        </w:tc>
      </w:tr>
      <w:tr>
        <w:tblPrEx>
          <w:tblCellMar>
            <w:top w:w="0" w:type="dxa"/>
            <w:left w:w="108" w:type="dxa"/>
            <w:bottom w:w="0" w:type="dxa"/>
            <w:right w:w="108" w:type="dxa"/>
          </w:tblCellMar>
        </w:tblPrEx>
        <w:trPr>
          <w:trHeight w:val="2119" w:hRule="exact"/>
          <w:jc w:val="center"/>
        </w:trPr>
        <w:tc>
          <w:tcPr>
            <w:tcW w:w="1245" w:type="dxa"/>
            <w:tcBorders>
              <w:top w:val="single" w:color="auto" w:sz="6" w:space="0"/>
              <w:left w:val="single" w:color="auto" w:sz="6" w:space="0"/>
              <w:bottom w:val="single" w:color="auto" w:sz="6" w:space="0"/>
              <w:right w:val="single" w:color="auto" w:sz="6" w:space="0"/>
            </w:tcBorders>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102" w:type="dxa"/>
            <w:gridSpan w:val="13"/>
            <w:tcBorders>
              <w:top w:val="single" w:color="auto" w:sz="6" w:space="0"/>
              <w:left w:val="single" w:color="auto" w:sz="6" w:space="0"/>
              <w:bottom w:val="single" w:color="auto" w:sz="6" w:space="0"/>
              <w:right w:val="single" w:color="auto" w:sz="6" w:space="0"/>
            </w:tcBorders>
          </w:tcPr>
          <w:p>
            <w:pPr>
              <w:widowControl w:val="0"/>
              <w:ind w:firstLine="420"/>
              <w:rPr>
                <w:rFonts w:ascii="仿宋" w:hAnsi="仿宋" w:eastAsia="仿宋"/>
                <w:szCs w:val="21"/>
              </w:rPr>
            </w:pPr>
          </w:p>
          <w:p>
            <w:pPr>
              <w:widowControl w:val="0"/>
              <w:ind w:firstLine="480" w:firstLineChars="200"/>
              <w:rPr>
                <w:rFonts w:ascii="仿宋" w:hAnsi="仿宋" w:eastAsia="仿宋"/>
                <w:szCs w:val="21"/>
              </w:rPr>
            </w:pPr>
            <w:r>
              <w:rPr>
                <w:rFonts w:hint="eastAsia" w:ascii="宋体" w:hAnsi="宋体"/>
                <w:sz w:val="24"/>
              </w:rPr>
              <w:t>作品在</w:t>
            </w:r>
            <w:r>
              <w:rPr>
                <w:rFonts w:ascii="宋体" w:hAnsi="宋体"/>
                <w:sz w:val="24"/>
              </w:rPr>
              <w:t>10</w:t>
            </w:r>
            <w:r>
              <w:rPr>
                <w:rFonts w:hint="eastAsia" w:ascii="宋体" w:hAnsi="宋体"/>
                <w:sz w:val="24"/>
              </w:rPr>
              <w:t>月</w:t>
            </w:r>
            <w:r>
              <w:rPr>
                <w:rFonts w:ascii="宋体" w:hAnsi="宋体"/>
                <w:sz w:val="24"/>
              </w:rPr>
              <w:t>1</w:t>
            </w:r>
            <w:r>
              <w:rPr>
                <w:rFonts w:hint="eastAsia" w:ascii="宋体" w:hAnsi="宋体"/>
                <w:sz w:val="24"/>
              </w:rPr>
              <w:t>日国庆节当日刊出，文章的家国情怀受到读者好评。作品被福建省委政法委主办的《福建长安网》《今日关注》等多家网站和新媒体转载，起到了很好的传播效果。</w:t>
            </w:r>
          </w:p>
        </w:tc>
      </w:tr>
      <w:tr>
        <w:tblPrEx>
          <w:tblCellMar>
            <w:top w:w="0" w:type="dxa"/>
            <w:left w:w="108" w:type="dxa"/>
            <w:bottom w:w="0" w:type="dxa"/>
            <w:right w:w="108" w:type="dxa"/>
          </w:tblCellMar>
        </w:tblPrEx>
        <w:trPr>
          <w:trHeight w:val="2374" w:hRule="atLeast"/>
          <w:jc w:val="center"/>
        </w:trPr>
        <w:tc>
          <w:tcPr>
            <w:tcW w:w="1245" w:type="dxa"/>
            <w:tcBorders>
              <w:top w:val="single" w:color="auto" w:sz="6" w:space="0"/>
              <w:left w:val="single" w:color="auto" w:sz="6" w:space="0"/>
              <w:bottom w:val="single" w:color="auto" w:sz="6" w:space="0"/>
              <w:right w:val="single" w:color="auto" w:sz="6" w:space="0"/>
            </w:tcBorders>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102" w:type="dxa"/>
            <w:gridSpan w:val="13"/>
            <w:tcBorders>
              <w:top w:val="single" w:color="auto" w:sz="6" w:space="0"/>
              <w:left w:val="single" w:color="auto" w:sz="6" w:space="0"/>
              <w:bottom w:val="single" w:color="auto" w:sz="6" w:space="0"/>
              <w:right w:val="single" w:color="auto" w:sz="6" w:space="0"/>
            </w:tcBorders>
          </w:tcPr>
          <w:p>
            <w:pPr>
              <w:widowControl w:val="0"/>
              <w:spacing w:line="360" w:lineRule="exact"/>
              <w:ind w:firstLine="420" w:firstLineChars="200"/>
              <w:jc w:val="both"/>
              <w:rPr>
                <w:rFonts w:hint="eastAsia" w:ascii="华文中宋" w:hAnsi="华文中宋" w:eastAsia="华文中宋"/>
                <w:spacing w:val="-2"/>
                <w:sz w:val="28"/>
              </w:rPr>
            </w:pPr>
            <w:r>
              <w:rPr>
                <w:rFonts w:hint="eastAsia" w:ascii="仿宋" w:hAnsi="仿宋" w:eastAsia="仿宋"/>
                <w:szCs w:val="21"/>
              </w:rPr>
              <w:t xml:space="preserve"> </w:t>
            </w:r>
            <w:r>
              <w:rPr>
                <w:rFonts w:hint="eastAsia" w:ascii="宋体" w:hAnsi="宋体"/>
                <w:sz w:val="24"/>
              </w:rPr>
              <w:t>本文标题制作生动鲜明，吸引眼球。抓住一个热门的新闻事件，巧妙地将两位企业家的不同遭遇相通性联系起来，有述有评，夹叙夹议。不仅丰富了内容（可读性），而且深化了内涵（深刻性），是一篇难得的好文。</w:t>
            </w:r>
          </w:p>
          <w:p>
            <w:pPr>
              <w:widowControl w:val="0"/>
              <w:spacing w:line="240" w:lineRule="auto"/>
              <w:ind w:firstLine="4140" w:firstLineChars="1500"/>
              <w:jc w:val="both"/>
              <w:rPr>
                <w:rFonts w:hint="eastAsia" w:ascii="华文中宋" w:hAnsi="华文中宋" w:eastAsia="华文中宋"/>
                <w:spacing w:val="-2"/>
                <w:sz w:val="28"/>
                <w:szCs w:val="20"/>
                <w:lang w:eastAsia="zh-CN"/>
              </w:rPr>
            </w:pPr>
            <w:r>
              <w:rPr>
                <w:rFonts w:hint="eastAsia" w:ascii="华文中宋" w:hAnsi="华文中宋" w:eastAsia="华文中宋"/>
                <w:spacing w:val="-2"/>
                <w:sz w:val="28"/>
              </w:rPr>
              <w:t>签名：</w:t>
            </w:r>
            <w:r>
              <w:rPr>
                <w:rFonts w:hint="eastAsia" w:ascii="华文中宋" w:hAnsi="华文中宋" w:eastAsia="华文中宋"/>
                <w:spacing w:val="-2"/>
                <w:sz w:val="28"/>
                <w:szCs w:val="20"/>
                <w:lang w:eastAsia="zh-CN"/>
              </w:rPr>
              <w:drawing>
                <wp:inline distT="0" distB="0" distL="114300" distR="114300">
                  <wp:extent cx="1276350" cy="639445"/>
                  <wp:effectExtent l="0" t="0" r="0" b="8255"/>
                  <wp:docPr id="1" name="图片 1" descr="微信图片_2022060215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602153608"/>
                          <pic:cNvPicPr>
                            <a:picLocks noChangeAspect="1"/>
                          </pic:cNvPicPr>
                        </pic:nvPicPr>
                        <pic:blipFill>
                          <a:blip r:embed="rId4"/>
                          <a:stretch>
                            <a:fillRect/>
                          </a:stretch>
                        </pic:blipFill>
                        <pic:spPr>
                          <a:xfrm>
                            <a:off x="0" y="0"/>
                            <a:ext cx="1276350" cy="639445"/>
                          </a:xfrm>
                          <a:prstGeom prst="rect">
                            <a:avLst/>
                          </a:prstGeom>
                        </pic:spPr>
                      </pic:pic>
                    </a:graphicData>
                  </a:graphic>
                </wp:inline>
              </w:drawing>
            </w:r>
          </w:p>
          <w:p>
            <w:pPr>
              <w:widowControl w:val="0"/>
              <w:spacing w:line="360" w:lineRule="exact"/>
              <w:ind w:firstLine="5460" w:firstLineChars="1950"/>
              <w:jc w:val="both"/>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exact"/>
          <w:jc w:val="center"/>
        </w:trPr>
        <w:tc>
          <w:tcPr>
            <w:tcW w:w="1424"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1797" w:type="dxa"/>
            <w:gridSpan w:val="3"/>
            <w:vAlign w:val="center"/>
          </w:tcPr>
          <w:p>
            <w:pPr>
              <w:widowControl w:val="0"/>
              <w:spacing w:line="360" w:lineRule="auto"/>
              <w:ind w:firstLine="480" w:firstLineChars="0"/>
              <w:rPr>
                <w:rFonts w:ascii="华文中宋" w:hAnsi="华文中宋" w:eastAsia="华文中宋"/>
                <w:color w:val="000000"/>
                <w:sz w:val="28"/>
                <w:szCs w:val="28"/>
              </w:rPr>
            </w:pPr>
            <w:r>
              <w:rPr>
                <w:rFonts w:ascii="仿宋_GB2312" w:eastAsia="仿宋_GB2312"/>
                <w:sz w:val="28"/>
                <w:szCs w:val="28"/>
              </w:rPr>
              <w:t>陈文波</w:t>
            </w:r>
          </w:p>
        </w:tc>
        <w:tc>
          <w:tcPr>
            <w:tcW w:w="900" w:type="dxa"/>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2078"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华文中宋" w:hAnsi="华文中宋" w:eastAsia="华文中宋"/>
                <w:color w:val="000000"/>
                <w:sz w:val="28"/>
                <w:szCs w:val="28"/>
              </w:rPr>
            </w:pPr>
            <w:r>
              <w:rPr>
                <w:rFonts w:hint="eastAsia" w:ascii="仿宋_GB2312" w:eastAsia="仿宋_GB2312"/>
                <w:sz w:val="28"/>
                <w:szCs w:val="28"/>
              </w:rPr>
              <w:t>0591-87870381</w:t>
            </w:r>
          </w:p>
        </w:tc>
        <w:tc>
          <w:tcPr>
            <w:tcW w:w="976"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7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华文中宋" w:hAnsi="华文中宋" w:eastAsia="华文中宋"/>
                <w:color w:val="000000"/>
                <w:sz w:val="28"/>
                <w:szCs w:val="28"/>
              </w:rPr>
            </w:pPr>
            <w:r>
              <w:rPr>
                <w:rFonts w:hint="eastAsia" w:ascii="仿宋_GB2312" w:eastAsia="仿宋_GB2312"/>
                <w:sz w:val="28"/>
                <w:szCs w:val="28"/>
              </w:rPr>
              <w:t>13600881157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24"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4775" w:type="dxa"/>
            <w:gridSpan w:val="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华文中宋" w:hAnsi="华文中宋" w:eastAsia="华文中宋"/>
                <w:color w:val="000000"/>
                <w:sz w:val="28"/>
                <w:szCs w:val="28"/>
              </w:rPr>
            </w:pPr>
            <w:r>
              <w:rPr>
                <w:rFonts w:ascii="仿宋_GB2312" w:eastAsia="仿宋_GB2312"/>
                <w:sz w:val="28"/>
                <w:szCs w:val="28"/>
              </w:rPr>
              <w:t>F</w:t>
            </w:r>
            <w:r>
              <w:rPr>
                <w:rFonts w:hint="eastAsia" w:ascii="仿宋_GB2312" w:eastAsia="仿宋_GB2312"/>
                <w:sz w:val="28"/>
                <w:szCs w:val="28"/>
              </w:rPr>
              <w:t>jrb</w:t>
            </w:r>
            <w:r>
              <w:rPr>
                <w:rFonts w:ascii="仿宋_GB2312" w:eastAsia="仿宋_GB2312"/>
                <w:sz w:val="28"/>
                <w:szCs w:val="28"/>
              </w:rPr>
              <w:t>cwb@163.com</w:t>
            </w:r>
          </w:p>
        </w:tc>
        <w:tc>
          <w:tcPr>
            <w:tcW w:w="976"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17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华文中宋" w:hAnsi="华文中宋" w:eastAsia="华文中宋"/>
                <w:color w:val="000000"/>
                <w:sz w:val="28"/>
                <w:szCs w:val="28"/>
              </w:rPr>
            </w:pPr>
            <w:r>
              <w:rPr>
                <w:rFonts w:hint="eastAsia" w:ascii="华文中宋" w:hAnsi="华文中宋" w:eastAsia="华文中宋"/>
                <w:color w:val="000000"/>
                <w:sz w:val="28"/>
                <w:szCs w:val="28"/>
              </w:rPr>
              <w:t>350001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24"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7923" w:type="dxa"/>
            <w:gridSpan w:val="12"/>
            <w:vAlign w:val="center"/>
          </w:tcPr>
          <w:p>
            <w:pPr>
              <w:widowControl w:val="0"/>
              <w:spacing w:line="600" w:lineRule="auto"/>
              <w:rPr>
                <w:rFonts w:ascii="华文中宋" w:hAnsi="华文中宋" w:eastAsia="华文中宋"/>
                <w:color w:val="000000"/>
                <w:sz w:val="28"/>
                <w:szCs w:val="28"/>
              </w:rPr>
            </w:pPr>
            <w:r>
              <w:rPr>
                <w:rFonts w:hint="eastAsia" w:ascii="华文中宋" w:hAnsi="华文中宋" w:eastAsia="华文中宋"/>
                <w:color w:val="000000"/>
                <w:sz w:val="28"/>
                <w:szCs w:val="28"/>
              </w:rPr>
              <w:t>福建省福州市鼓楼区杨桥路中闽大厦B座12楼</w:t>
            </w:r>
          </w:p>
        </w:tc>
      </w:tr>
      <w:tr>
        <w:tblPrEx>
          <w:tblCellMar>
            <w:top w:w="0" w:type="dxa"/>
            <w:left w:w="108" w:type="dxa"/>
            <w:bottom w:w="0" w:type="dxa"/>
            <w:right w:w="108" w:type="dxa"/>
          </w:tblCellMar>
        </w:tblPrEx>
        <w:trPr>
          <w:trHeight w:val="811" w:hRule="atLeast"/>
          <w:jc w:val="center"/>
        </w:trPr>
        <w:tc>
          <w:tcPr>
            <w:tcW w:w="9347" w:type="dxa"/>
            <w:gridSpan w:val="14"/>
            <w:tcBorders>
              <w:top w:val="single" w:color="auto" w:sz="4" w:space="0"/>
              <w:left w:val="single" w:color="auto" w:sz="4" w:space="0"/>
              <w:bottom w:val="single" w:color="auto" w:sz="4" w:space="0"/>
              <w:right w:val="single" w:color="auto" w:sz="6" w:space="0"/>
            </w:tcBorders>
            <w:vAlign w:val="center"/>
          </w:tcPr>
          <w:p>
            <w:pPr>
              <w:widowControl w:val="0"/>
              <w:spacing w:line="360" w:lineRule="exact"/>
              <w:jc w:val="center"/>
              <w:rPr>
                <w:rFonts w:ascii="华文中宋" w:hAnsi="华文中宋" w:eastAsia="华文中宋"/>
                <w:sz w:val="28"/>
                <w:szCs w:val="28"/>
              </w:rPr>
            </w:pPr>
            <w:r>
              <w:rPr>
                <w:rFonts w:hint="eastAsia" w:ascii="华文中宋" w:hAnsi="华文中宋" w:eastAsia="华文中宋"/>
                <w:sz w:val="28"/>
                <w:szCs w:val="28"/>
              </w:rPr>
              <w:t>以下仅供自荐、他荐作品填报</w:t>
            </w:r>
          </w:p>
        </w:tc>
      </w:tr>
      <w:tr>
        <w:tblPrEx>
          <w:tblCellMar>
            <w:top w:w="0" w:type="dxa"/>
            <w:left w:w="108" w:type="dxa"/>
            <w:bottom w:w="0" w:type="dxa"/>
            <w:right w:w="108" w:type="dxa"/>
          </w:tblCellMar>
        </w:tblPrEx>
        <w:trPr>
          <w:trHeight w:val="737" w:hRule="exact"/>
          <w:jc w:val="center"/>
        </w:trPr>
        <w:tc>
          <w:tcPr>
            <w:tcW w:w="1245" w:type="dxa"/>
            <w:vMerge w:val="restart"/>
            <w:tcBorders>
              <w:top w:val="single" w:color="auto" w:sz="4" w:space="0"/>
              <w:left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手机</w:t>
            </w:r>
          </w:p>
        </w:tc>
        <w:tc>
          <w:tcPr>
            <w:tcW w:w="3516" w:type="dxa"/>
            <w:gridSpan w:val="5"/>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trHeight w:val="737" w:hRule="exact"/>
          <w:jc w:val="center"/>
        </w:trPr>
        <w:tc>
          <w:tcPr>
            <w:tcW w:w="1245" w:type="dxa"/>
            <w:vMerge w:val="continue"/>
            <w:tcBorders>
              <w:left w:val="single" w:color="auto" w:sz="4" w:space="0"/>
              <w:bottom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单位职称</w:t>
            </w:r>
          </w:p>
        </w:tc>
        <w:tc>
          <w:tcPr>
            <w:tcW w:w="6708" w:type="dxa"/>
            <w:gridSpan w:val="10"/>
            <w:tcBorders>
              <w:top w:val="single" w:color="auto" w:sz="4" w:space="0"/>
              <w:left w:val="single" w:color="auto" w:sz="4" w:space="0"/>
              <w:bottom w:val="single" w:color="auto" w:sz="4"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trHeight w:val="737" w:hRule="exact"/>
          <w:jc w:val="center"/>
        </w:trPr>
        <w:tc>
          <w:tcPr>
            <w:tcW w:w="1245" w:type="dxa"/>
            <w:vMerge w:val="restart"/>
            <w:tcBorders>
              <w:top w:val="single" w:color="auto" w:sz="4" w:space="0"/>
              <w:left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手机</w:t>
            </w:r>
          </w:p>
        </w:tc>
        <w:tc>
          <w:tcPr>
            <w:tcW w:w="3516" w:type="dxa"/>
            <w:gridSpan w:val="5"/>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trHeight w:val="737" w:hRule="exact"/>
          <w:jc w:val="center"/>
        </w:trPr>
        <w:tc>
          <w:tcPr>
            <w:tcW w:w="1245" w:type="dxa"/>
            <w:vMerge w:val="continue"/>
            <w:tcBorders>
              <w:left w:val="single" w:color="auto" w:sz="4" w:space="0"/>
              <w:bottom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单位职称</w:t>
            </w:r>
          </w:p>
        </w:tc>
        <w:tc>
          <w:tcPr>
            <w:tcW w:w="6708" w:type="dxa"/>
            <w:gridSpan w:val="10"/>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trHeight w:val="737" w:hRule="exact"/>
          <w:jc w:val="center"/>
        </w:trPr>
        <w:tc>
          <w:tcPr>
            <w:tcW w:w="2639" w:type="dxa"/>
            <w:gridSpan w:val="4"/>
            <w:tcBorders>
              <w:top w:val="single" w:color="auto" w:sz="4" w:space="0"/>
              <w:left w:val="single" w:color="auto" w:sz="4" w:space="0"/>
              <w:bottom w:val="single" w:color="auto" w:sz="4" w:space="0"/>
              <w:right w:val="single" w:color="auto" w:sz="6" w:space="0"/>
            </w:tcBorders>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获奖项名称、等级</w:t>
            </w:r>
          </w:p>
        </w:tc>
        <w:tc>
          <w:tcPr>
            <w:tcW w:w="6708" w:type="dxa"/>
            <w:gridSpan w:val="10"/>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bl>
    <w:p>
      <w:pPr>
        <w:widowControl w:val="0"/>
        <w:rPr>
          <w:rFonts w:ascii="楷体" w:hAnsi="楷体" w:eastAsia="楷体"/>
          <w:sz w:val="28"/>
        </w:rPr>
      </w:pPr>
      <w:r>
        <w:rPr>
          <w:rFonts w:hint="eastAsia" w:ascii="楷体" w:hAnsi="楷体" w:eastAsia="楷体"/>
          <w:sz w:val="28"/>
        </w:rPr>
        <w:t>此表可从中国记协网</w:t>
      </w:r>
      <w:r>
        <w:rPr>
          <w:rFonts w:ascii="楷体" w:hAnsi="楷体" w:eastAsia="楷体"/>
          <w:sz w:val="28"/>
        </w:rPr>
        <w:t>www.zgjx.cn</w:t>
      </w:r>
      <w:r>
        <w:rPr>
          <w:rFonts w:hint="eastAsia" w:ascii="楷体" w:hAnsi="楷体" w:eastAsia="楷体"/>
          <w:sz w:val="28"/>
        </w:rPr>
        <w:t>下载。</w:t>
      </w: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cs="仿宋"/>
          <w:b/>
          <w:bCs/>
          <w:kern w:val="0"/>
          <w:sz w:val="28"/>
          <w:szCs w:val="28"/>
          <w:lang w:val="zh-CN"/>
        </w:rPr>
      </w:pPr>
      <w:r>
        <w:rPr>
          <w:rFonts w:hint="eastAsia" w:ascii="楷体" w:hAnsi="楷体" w:eastAsia="楷体" w:cs="仿宋"/>
          <w:b/>
          <w:bCs/>
          <w:kern w:val="0"/>
          <w:sz w:val="28"/>
          <w:szCs w:val="28"/>
          <w:lang w:val="zh-CN"/>
        </w:rPr>
        <w:t>附件</w:t>
      </w:r>
      <w:r>
        <w:rPr>
          <w:rFonts w:ascii="楷体" w:hAnsi="楷体" w:eastAsia="楷体" w:cs="仿宋"/>
          <w:b/>
          <w:bCs/>
          <w:kern w:val="0"/>
          <w:sz w:val="28"/>
          <w:szCs w:val="28"/>
        </w:rPr>
        <w:t>6</w:t>
      </w:r>
    </w:p>
    <w:p>
      <w:pPr>
        <w:widowControl w:val="0"/>
        <w:spacing w:line="560" w:lineRule="exact"/>
        <w:rPr>
          <w:rFonts w:ascii="仿宋_GB2312" w:hAnsi="仿宋" w:eastAsia="仿宋_GB2312"/>
        </w:rPr>
      </w:pPr>
    </w:p>
    <w:p>
      <w:pPr>
        <w:widowControl w:val="0"/>
        <w:spacing w:line="560" w:lineRule="exact"/>
        <w:ind w:firstLine="2880" w:firstLineChars="900"/>
        <w:rPr>
          <w:rFonts w:ascii="华文中宋" w:hAnsi="华文中宋" w:eastAsia="华文中宋"/>
          <w:sz w:val="32"/>
          <w:szCs w:val="32"/>
        </w:rPr>
      </w:pPr>
      <w:r>
        <w:rPr>
          <w:rFonts w:hint="eastAsia" w:ascii="华文中宋" w:hAnsi="华文中宋" w:eastAsia="华文中宋"/>
          <w:sz w:val="32"/>
          <w:szCs w:val="32"/>
        </w:rPr>
        <w:t>报送单位诚信承诺书</w:t>
      </w:r>
    </w:p>
    <w:p>
      <w:pPr>
        <w:widowControl w:val="0"/>
        <w:spacing w:line="560" w:lineRule="exact"/>
        <w:rPr>
          <w:rFonts w:ascii="仿宋_GB2312" w:hAnsi="仿宋" w:eastAsia="仿宋_GB2312"/>
          <w:sz w:val="24"/>
          <w:szCs w:val="24"/>
        </w:rPr>
      </w:pP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我单位就参评本届中国新闻奖作如下承诺：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一、根据《中国新闻奖评选办法》和有关通知要求组织作品评选。对申报的作品以及推荐表等材料，认真审核把关。相关作品内容和材料均已经过作者（主创人员）和编辑的确认，均符合参评要求。</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如违反上述承诺，我单位愿根据中国新闻奖评选有关处罚规定承担全部责任，接受中国记协对我单位和推荐单位，以及相关责任人、作者（主创人员）和编辑的处罚。</w:t>
      </w:r>
    </w:p>
    <w:p>
      <w:pPr>
        <w:widowControl w:val="0"/>
        <w:spacing w:line="560" w:lineRule="exact"/>
        <w:rPr>
          <w:rFonts w:ascii="仿宋_GB2312" w:hAnsi="仿宋" w:eastAsia="仿宋_GB2312"/>
          <w:sz w:val="24"/>
          <w:szCs w:val="24"/>
        </w:rPr>
      </w:pPr>
    </w:p>
    <w:p>
      <w:pPr>
        <w:widowControl w:val="0"/>
        <w:spacing w:line="560" w:lineRule="exact"/>
        <w:ind w:firstLine="4000" w:firstLineChars="1250"/>
        <w:rPr>
          <w:rFonts w:ascii="仿宋_GB2312" w:hAnsi="仿宋" w:eastAsia="仿宋_GB2312"/>
          <w:sz w:val="32"/>
          <w:szCs w:val="32"/>
        </w:rPr>
      </w:pPr>
      <w:r>
        <w:rPr>
          <w:rFonts w:hint="eastAsia" w:ascii="仿宋_GB2312" w:hAnsi="仿宋" w:eastAsia="仿宋_GB2312"/>
          <w:sz w:val="32"/>
          <w:szCs w:val="32"/>
        </w:rPr>
        <w:t>承诺人（签名）：</w:t>
      </w:r>
    </w:p>
    <w:p>
      <w:pPr>
        <w:widowControl w:val="0"/>
        <w:spacing w:line="560" w:lineRule="exact"/>
        <w:ind w:firstLine="2880" w:firstLineChars="900"/>
        <w:rPr>
          <w:rFonts w:ascii="仿宋_GB2312" w:hAnsi="仿宋" w:eastAsia="仿宋_GB2312"/>
          <w:sz w:val="32"/>
          <w:szCs w:val="32"/>
        </w:rPr>
      </w:pPr>
      <w:r>
        <w:rPr>
          <w:rFonts w:hint="eastAsia" w:ascii="仿宋_GB2312" w:hAnsi="仿宋" w:eastAsia="仿宋_GB2312"/>
          <w:sz w:val="32"/>
          <w:szCs w:val="32"/>
        </w:rPr>
        <w:t>（报送单位主管领导签字并加盖公章）</w:t>
      </w:r>
    </w:p>
    <w:p>
      <w:pPr>
        <w:widowControl w:val="0"/>
        <w:spacing w:after="156" w:afterLines="50" w:line="56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 xml:space="preserve">                              年    月    日</w:t>
      </w:r>
    </w:p>
    <w:p>
      <w:pPr>
        <w:widowControl w:val="0"/>
        <w:spacing w:line="560" w:lineRule="exact"/>
        <w:ind w:firstLine="2880" w:firstLineChars="900"/>
        <w:rPr>
          <w:rFonts w:ascii="华文中宋" w:hAnsi="华文中宋" w:eastAsia="华文中宋"/>
          <w:sz w:val="32"/>
          <w:szCs w:val="32"/>
        </w:rPr>
      </w:pPr>
    </w:p>
    <w:p>
      <w:pPr>
        <w:widowControl w:val="0"/>
        <w:spacing w:line="560" w:lineRule="exact"/>
        <w:ind w:firstLine="2880" w:firstLineChars="900"/>
        <w:rPr>
          <w:rFonts w:ascii="华文中宋" w:hAnsi="华文中宋" w:eastAsia="华文中宋"/>
          <w:sz w:val="32"/>
          <w:szCs w:val="32"/>
        </w:rPr>
      </w:pPr>
    </w:p>
    <w:p>
      <w:pPr>
        <w:widowControl w:val="0"/>
        <w:spacing w:line="560" w:lineRule="exact"/>
        <w:ind w:firstLine="2880" w:firstLineChars="900"/>
        <w:rPr>
          <w:rFonts w:ascii="华文中宋" w:hAnsi="华文中宋" w:eastAsia="华文中宋"/>
          <w:sz w:val="32"/>
          <w:szCs w:val="32"/>
        </w:rPr>
      </w:pPr>
    </w:p>
    <w:p>
      <w:pPr>
        <w:widowControl w:val="0"/>
        <w:spacing w:line="560" w:lineRule="exact"/>
        <w:ind w:firstLine="2880" w:firstLineChars="900"/>
        <w:rPr>
          <w:rFonts w:ascii="华文中宋" w:hAnsi="华文中宋" w:eastAsia="华文中宋"/>
          <w:sz w:val="32"/>
          <w:szCs w:val="32"/>
        </w:rPr>
      </w:pPr>
      <w:r>
        <w:rPr>
          <w:rFonts w:hint="eastAsia" w:ascii="华文中宋" w:hAnsi="华文中宋" w:eastAsia="华文中宋"/>
          <w:sz w:val="32"/>
          <w:szCs w:val="32"/>
        </w:rPr>
        <w:t>参评人员诚信承诺书</w:t>
      </w:r>
    </w:p>
    <w:p>
      <w:pPr>
        <w:widowControl w:val="0"/>
        <w:spacing w:line="560" w:lineRule="exact"/>
        <w:ind w:firstLine="420" w:firstLineChars="200"/>
        <w:rPr>
          <w:rFonts w:ascii="仿宋_GB2312" w:hAnsi="仿宋" w:eastAsia="仿宋_GB2312"/>
          <w:szCs w:val="20"/>
        </w:rPr>
      </w:pP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我就申报的《</w:t>
      </w:r>
      <w:r>
        <w:rPr>
          <w:rFonts w:hint="eastAsia" w:ascii="宋体" w:hAnsi="宋体" w:cs="宋体"/>
          <w:sz w:val="24"/>
          <w:szCs w:val="24"/>
        </w:rPr>
        <w:t>孟晚舟的回家与曹德旺的拂袖</w:t>
      </w:r>
      <w:r>
        <w:rPr>
          <w:rFonts w:hint="eastAsia" w:ascii="仿宋_GB2312" w:hAnsi="仿宋" w:eastAsia="仿宋_GB2312"/>
          <w:sz w:val="32"/>
          <w:szCs w:val="32"/>
        </w:rPr>
        <w:t>》作品参评本届中国新闻奖作如下承诺：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一、根据《中国新闻奖评选办法》和有关通知要求申报作品评选。对申报的作品以及推荐表等材料，如实填写，认真审查。作品内容和材料均已经过确认，符合参评要求。</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如违反上述承诺，我愿根据中国新闻奖评选有关处罚规定承担全部责任，接受中国记协对作者（主创人员）和编辑的处罚。</w:t>
      </w:r>
    </w:p>
    <w:p>
      <w:pPr>
        <w:widowControl w:val="0"/>
        <w:spacing w:line="560" w:lineRule="exact"/>
        <w:ind w:firstLine="640" w:firstLineChars="200"/>
        <w:rPr>
          <w:rFonts w:ascii="仿宋_GB2312" w:hAnsi="仿宋" w:eastAsia="仿宋_GB2312"/>
          <w:sz w:val="32"/>
          <w:szCs w:val="32"/>
        </w:rPr>
      </w:pPr>
    </w:p>
    <w:p>
      <w:pPr>
        <w:widowControl w:val="0"/>
        <w:spacing w:line="560" w:lineRule="exact"/>
        <w:ind w:firstLine="640" w:firstLineChars="200"/>
        <w:rPr>
          <w:rFonts w:ascii="仿宋_GB2312" w:hAnsi="仿宋" w:eastAsia="仿宋_GB2312"/>
          <w:sz w:val="32"/>
          <w:szCs w:val="32"/>
        </w:rPr>
      </w:pPr>
    </w:p>
    <w:p>
      <w:pPr>
        <w:widowControl w:val="0"/>
        <w:spacing w:line="560" w:lineRule="exact"/>
        <w:ind w:firstLine="640" w:firstLineChars="200"/>
        <w:rPr>
          <w:rFonts w:ascii="仿宋_GB2312" w:hAnsi="仿宋" w:eastAsia="仿宋_GB2312"/>
          <w:sz w:val="32"/>
          <w:szCs w:val="32"/>
        </w:rPr>
      </w:pPr>
    </w:p>
    <w:p>
      <w:pPr>
        <w:widowControl w:val="0"/>
        <w:spacing w:line="560" w:lineRule="exact"/>
        <w:ind w:firstLine="3872" w:firstLineChars="1210"/>
        <w:rPr>
          <w:rFonts w:ascii="仿宋_GB2312" w:hAnsi="仿宋" w:eastAsia="仿宋_GB2312"/>
          <w:sz w:val="32"/>
          <w:szCs w:val="32"/>
        </w:rPr>
      </w:pPr>
      <w:r>
        <w:rPr>
          <w:rFonts w:hint="eastAsia" w:ascii="仿宋_GB2312" w:hAnsi="仿宋" w:eastAsia="仿宋_GB2312"/>
          <w:sz w:val="32"/>
          <w:szCs w:val="32"/>
        </w:rPr>
        <w:t>承诺人（签名）：</w:t>
      </w:r>
    </w:p>
    <w:p>
      <w:pPr>
        <w:widowControl w:val="0"/>
        <w:spacing w:line="560" w:lineRule="exact"/>
        <w:ind w:firstLine="640"/>
        <w:jc w:val="center"/>
        <w:rPr>
          <w:rFonts w:ascii="仿宋_GB2312" w:hAnsi="仿宋" w:eastAsia="仿宋_GB2312"/>
          <w:sz w:val="32"/>
          <w:szCs w:val="32"/>
        </w:rPr>
      </w:pPr>
      <w:r>
        <w:rPr>
          <w:rFonts w:hint="eastAsia" w:ascii="仿宋_GB2312" w:hAnsi="仿宋" w:eastAsia="仿宋_GB2312"/>
          <w:sz w:val="32"/>
          <w:szCs w:val="32"/>
        </w:rPr>
        <w:t xml:space="preserve">       年    月   日</w:t>
      </w:r>
    </w:p>
    <w:p>
      <w:pPr>
        <w:widowControl w:val="0"/>
        <w:spacing w:line="560" w:lineRule="exact"/>
        <w:ind w:firstLine="640"/>
        <w:jc w:val="center"/>
        <w:rPr>
          <w:rFonts w:ascii="仿宋_GB2312" w:hAnsi="仿宋"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3YjU1N2FmYTQyZTE4ZWZkNDc4YjdkZDlkYWRhYzEifQ=="/>
  </w:docVars>
  <w:rsids>
    <w:rsidRoot w:val="03A2422E"/>
    <w:rsid w:val="002D2D07"/>
    <w:rsid w:val="00D82282"/>
    <w:rsid w:val="03A2422E"/>
    <w:rsid w:val="0D787888"/>
    <w:rsid w:val="19263D3D"/>
    <w:rsid w:val="2BFC017F"/>
    <w:rsid w:val="5D335365"/>
    <w:rsid w:val="5E5050E3"/>
    <w:rsid w:val="62B76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1182</Words>
  <Characters>1246</Characters>
  <Lines>10</Lines>
  <Paragraphs>2</Paragraphs>
  <TotalTime>5</TotalTime>
  <ScaleCrop>false</ScaleCrop>
  <LinksUpToDate>false</LinksUpToDate>
  <CharactersWithSpaces>1313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2022-05-12T07:24:00Z</dcterms:created>
  <dc:creator>^玥^</dc:creator>
  <cp:lastModifiedBy>^玥^</cp:lastModifiedBy>
  <cp:lastPrinted>2022-06-06T03:23:27Z</cp:lastPrinted>
  <dcterms:modified xsi:type="dcterms:W3CDTF">2022-06-06T03:23:30Z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FDB6BEC7EBD04DEBBDAE1169B6BDE847</vt:lpwstr>
  </property>
</Properties>
</file>