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eastAsiaTheme="minorEastAsia"/>
          <w:color w:val="000000"/>
          <w:sz w:val="36"/>
          <w:szCs w:val="36"/>
        </w:rPr>
      </w:pPr>
      <w:r>
        <w:rPr>
          <w:rFonts w:hint="eastAsia" w:asciiTheme="minorEastAsia" w:hAnsiTheme="minorEastAsia" w:eastAsiaTheme="minorEastAsia"/>
          <w:color w:val="000000"/>
          <w:sz w:val="36"/>
          <w:szCs w:val="36"/>
        </w:rPr>
        <w:t>中国新闻奖参评作品推荐表</w:t>
      </w:r>
    </w:p>
    <w:p>
      <w:pPr>
        <w:spacing w:line="56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(广播电视新闻专栏)</w:t>
      </w:r>
    </w:p>
    <w:tbl>
      <w:tblPr>
        <w:tblStyle w:val="4"/>
        <w:tblW w:w="9855" w:type="dxa"/>
        <w:jc w:val="center"/>
        <w:tblLayout w:type="fixed"/>
        <w:tblCellMar>
          <w:top w:w="0" w:type="dxa"/>
          <w:left w:w="108" w:type="dxa"/>
          <w:bottom w:w="0" w:type="dxa"/>
          <w:right w:w="108" w:type="dxa"/>
        </w:tblCellMar>
      </w:tblPr>
      <w:tblGrid>
        <w:gridCol w:w="823"/>
        <w:gridCol w:w="193"/>
        <w:gridCol w:w="199"/>
        <w:gridCol w:w="505"/>
        <w:gridCol w:w="912"/>
        <w:gridCol w:w="1404"/>
        <w:gridCol w:w="217"/>
        <w:gridCol w:w="222"/>
        <w:gridCol w:w="1100"/>
        <w:gridCol w:w="6"/>
        <w:gridCol w:w="89"/>
        <w:gridCol w:w="222"/>
        <w:gridCol w:w="567"/>
        <w:gridCol w:w="1120"/>
        <w:gridCol w:w="851"/>
        <w:gridCol w:w="1396"/>
        <w:gridCol w:w="29"/>
      </w:tblGrid>
      <w:tr>
        <w:tblPrEx>
          <w:tblCellMar>
            <w:top w:w="0" w:type="dxa"/>
            <w:left w:w="108" w:type="dxa"/>
            <w:bottom w:w="0" w:type="dxa"/>
            <w:right w:w="108" w:type="dxa"/>
          </w:tblCellMar>
        </w:tblPrEx>
        <w:trPr>
          <w:trHeight w:val="567" w:hRule="exact"/>
          <w:jc w:val="center"/>
        </w:trPr>
        <w:tc>
          <w:tcPr>
            <w:tcW w:w="1016" w:type="dxa"/>
            <w:gridSpan w:val="2"/>
            <w:tcBorders>
              <w:top w:val="single" w:color="auto" w:sz="6" w:space="0"/>
              <w:left w:val="single" w:color="auto" w:sz="6" w:space="0"/>
              <w:bottom w:val="single" w:color="auto" w:sz="6" w:space="0"/>
              <w:right w:val="single" w:color="auto" w:sz="6" w:space="0"/>
            </w:tcBorders>
            <w:vAlign w:val="center"/>
          </w:tcPr>
          <w:p>
            <w:pPr>
              <w:ind w:left="560" w:hanging="560" w:hanging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栏目名称</w:t>
            </w:r>
          </w:p>
        </w:tc>
        <w:tc>
          <w:tcPr>
            <w:tcW w:w="3237"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lang w:val="zh-CN"/>
              </w:rPr>
              <w:t>两岸新农人</w:t>
            </w:r>
          </w:p>
        </w:tc>
        <w:tc>
          <w:tcPr>
            <w:tcW w:w="1417" w:type="dxa"/>
            <w:gridSpan w:val="4"/>
            <w:tcBorders>
              <w:top w:val="single" w:color="auto" w:sz="6" w:space="0"/>
              <w:left w:val="single" w:color="auto" w:sz="6" w:space="0"/>
              <w:bottom w:val="single" w:color="auto" w:sz="6" w:space="0"/>
              <w:right w:val="single" w:color="auto" w:sz="6" w:space="0"/>
            </w:tcBorders>
            <w:vAlign w:val="center"/>
          </w:tcPr>
          <w:p>
            <w:pPr>
              <w:ind w:left="560" w:hanging="560" w:hanging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创办时间</w:t>
            </w:r>
          </w:p>
        </w:tc>
        <w:tc>
          <w:tcPr>
            <w:tcW w:w="4185"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lang w:val="zh-CN"/>
              </w:rPr>
              <w:t>2019年 12 月 3 日</w:t>
            </w:r>
          </w:p>
        </w:tc>
      </w:tr>
      <w:tr>
        <w:tblPrEx>
          <w:tblCellMar>
            <w:top w:w="0" w:type="dxa"/>
            <w:left w:w="108" w:type="dxa"/>
            <w:bottom w:w="0" w:type="dxa"/>
            <w:right w:w="108" w:type="dxa"/>
          </w:tblCellMar>
        </w:tblPrEx>
        <w:trPr>
          <w:trHeight w:val="717" w:hRule="exact"/>
          <w:jc w:val="center"/>
        </w:trPr>
        <w:tc>
          <w:tcPr>
            <w:tcW w:w="1016" w:type="dxa"/>
            <w:gridSpan w:val="2"/>
            <w:tcBorders>
              <w:top w:val="single" w:color="auto" w:sz="6" w:space="0"/>
              <w:left w:val="single" w:color="auto" w:sz="6" w:space="0"/>
              <w:bottom w:val="single" w:color="auto" w:sz="6" w:space="0"/>
              <w:right w:val="single" w:color="auto" w:sz="6" w:space="0"/>
            </w:tcBorders>
            <w:vAlign w:val="center"/>
          </w:tcPr>
          <w:p>
            <w:pPr>
              <w:ind w:left="560" w:hanging="560" w:hanging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原创单位</w:t>
            </w:r>
          </w:p>
        </w:tc>
        <w:tc>
          <w:tcPr>
            <w:tcW w:w="3237"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lang w:val="zh-CN"/>
              </w:rPr>
              <w:t>福建省广播影视集团</w:t>
            </w:r>
          </w:p>
        </w:tc>
        <w:tc>
          <w:tcPr>
            <w:tcW w:w="1417"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刊播单位</w:t>
            </w:r>
          </w:p>
        </w:tc>
        <w:tc>
          <w:tcPr>
            <w:tcW w:w="4185"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lang w:val="zh-CN"/>
              </w:rPr>
              <w:t>福建省广播影视集团</w:t>
            </w:r>
          </w:p>
        </w:tc>
      </w:tr>
      <w:tr>
        <w:tblPrEx>
          <w:tblCellMar>
            <w:top w:w="0" w:type="dxa"/>
            <w:left w:w="108" w:type="dxa"/>
            <w:bottom w:w="0" w:type="dxa"/>
            <w:right w:w="108" w:type="dxa"/>
          </w:tblCellMar>
        </w:tblPrEx>
        <w:trPr>
          <w:trHeight w:val="1152" w:hRule="exact"/>
          <w:jc w:val="center"/>
        </w:trPr>
        <w:tc>
          <w:tcPr>
            <w:tcW w:w="1016" w:type="dxa"/>
            <w:gridSpan w:val="2"/>
            <w:tcBorders>
              <w:top w:val="single" w:color="auto" w:sz="6" w:space="0"/>
              <w:left w:val="single" w:color="auto" w:sz="6" w:space="0"/>
              <w:bottom w:val="single" w:color="auto" w:sz="6" w:space="0"/>
              <w:right w:val="single" w:color="auto" w:sz="6" w:space="0"/>
            </w:tcBorders>
            <w:vAlign w:val="center"/>
          </w:tcPr>
          <w:p>
            <w:pPr>
              <w:ind w:left="560" w:hanging="560" w:hangingChars="200"/>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刊播</w:t>
            </w:r>
          </w:p>
          <w:p>
            <w:pPr>
              <w:ind w:left="560" w:hanging="560" w:hanging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周期</w:t>
            </w:r>
          </w:p>
        </w:tc>
        <w:tc>
          <w:tcPr>
            <w:tcW w:w="3237"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lang w:val="zh-CN"/>
              </w:rPr>
              <w:t>一周一期</w:t>
            </w:r>
          </w:p>
        </w:tc>
        <w:tc>
          <w:tcPr>
            <w:tcW w:w="1417"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cs="仿宋" w:asciiTheme="minorEastAsia" w:hAnsiTheme="minorEastAsia" w:eastAsiaTheme="minorEastAsia"/>
                <w:color w:val="000000"/>
                <w:sz w:val="28"/>
                <w:szCs w:val="28"/>
                <w:lang w:val="zh-CN"/>
              </w:rPr>
            </w:pPr>
            <w:r>
              <w:rPr>
                <w:rFonts w:hint="eastAsia" w:asciiTheme="minorEastAsia" w:hAnsiTheme="minorEastAsia" w:eastAsiaTheme="minorEastAsia"/>
                <w:color w:val="000000"/>
                <w:sz w:val="28"/>
                <w:szCs w:val="28"/>
              </w:rPr>
              <w:t>刊播版面</w:t>
            </w:r>
          </w:p>
        </w:tc>
        <w:tc>
          <w:tcPr>
            <w:tcW w:w="190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lang w:val="zh-CN"/>
              </w:rPr>
              <w:t>AM585</w:t>
            </w:r>
          </w:p>
          <w:p>
            <w:pPr>
              <w:autoSpaceDE w:val="0"/>
              <w:autoSpaceDN w:val="0"/>
              <w:adjustRightInd w:val="0"/>
              <w:spacing w:line="560" w:lineRule="exact"/>
              <w:jc w:val="center"/>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lang w:val="zh-CN"/>
              </w:rPr>
              <w:t>东南广播公司</w:t>
            </w:r>
          </w:p>
        </w:tc>
        <w:tc>
          <w:tcPr>
            <w:tcW w:w="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语种</w:t>
            </w:r>
          </w:p>
        </w:tc>
        <w:tc>
          <w:tcPr>
            <w:tcW w:w="142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lang w:val="zh-CN"/>
              </w:rPr>
              <w:t>中文</w:t>
            </w:r>
          </w:p>
        </w:tc>
      </w:tr>
      <w:tr>
        <w:tblPrEx>
          <w:tblCellMar>
            <w:top w:w="0" w:type="dxa"/>
            <w:left w:w="108" w:type="dxa"/>
            <w:bottom w:w="0" w:type="dxa"/>
            <w:right w:w="108" w:type="dxa"/>
          </w:tblCellMar>
        </w:tblPrEx>
        <w:trPr>
          <w:trHeight w:val="1829" w:hRule="exact"/>
          <w:jc w:val="center"/>
        </w:trPr>
        <w:tc>
          <w:tcPr>
            <w:tcW w:w="1016" w:type="dxa"/>
            <w:gridSpan w:val="2"/>
            <w:tcBorders>
              <w:top w:val="single" w:color="auto" w:sz="6" w:space="0"/>
              <w:left w:val="single" w:color="auto" w:sz="6" w:space="0"/>
              <w:bottom w:val="single" w:color="auto" w:sz="6" w:space="0"/>
              <w:right w:val="single" w:color="auto" w:sz="6" w:space="0"/>
            </w:tcBorders>
            <w:vAlign w:val="center"/>
          </w:tcPr>
          <w:p>
            <w:pPr>
              <w:ind w:left="560" w:hanging="560" w:hangingChars="200"/>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主创</w:t>
            </w:r>
          </w:p>
          <w:p>
            <w:pPr>
              <w:ind w:left="560" w:hanging="560" w:hangingChars="200"/>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人员</w:t>
            </w:r>
          </w:p>
        </w:tc>
        <w:tc>
          <w:tcPr>
            <w:tcW w:w="3237"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lang w:val="zh-CN"/>
              </w:rPr>
              <w:t>陈真、洪媛媛、黄月慧、谢映珊、李玮斌、陈伟、梁晨</w:t>
            </w:r>
          </w:p>
        </w:tc>
        <w:tc>
          <w:tcPr>
            <w:tcW w:w="1417" w:type="dxa"/>
            <w:gridSpan w:val="4"/>
            <w:tcBorders>
              <w:top w:val="single" w:color="auto" w:sz="6" w:space="0"/>
              <w:left w:val="single" w:color="auto" w:sz="6" w:space="0"/>
              <w:bottom w:val="single" w:color="auto" w:sz="6" w:space="0"/>
              <w:right w:val="single" w:color="auto" w:sz="6" w:space="0"/>
            </w:tcBorders>
            <w:vAlign w:val="center"/>
          </w:tcPr>
          <w:p>
            <w:pPr>
              <w:ind w:left="560" w:hanging="560" w:hanging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编辑</w:t>
            </w:r>
          </w:p>
        </w:tc>
        <w:tc>
          <w:tcPr>
            <w:tcW w:w="4185"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lang w:val="zh-CN"/>
              </w:rPr>
              <w:t>陈真、林烯、陈薇</w:t>
            </w:r>
          </w:p>
        </w:tc>
      </w:tr>
      <w:tr>
        <w:tblPrEx>
          <w:tblCellMar>
            <w:top w:w="0" w:type="dxa"/>
            <w:left w:w="108" w:type="dxa"/>
            <w:bottom w:w="0" w:type="dxa"/>
            <w:right w:w="108" w:type="dxa"/>
          </w:tblCellMar>
        </w:tblPrEx>
        <w:trPr>
          <w:trHeight w:val="4968" w:hRule="exact"/>
          <w:jc w:val="center"/>
        </w:trPr>
        <w:tc>
          <w:tcPr>
            <w:tcW w:w="823"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Theme="minorEastAsia" w:hAnsiTheme="minorEastAsia" w:eastAsiaTheme="minorEastAsia"/>
                <w:sz w:val="28"/>
              </w:rPr>
            </w:pPr>
            <w:r>
              <w:rPr>
                <w:rFonts w:hint="eastAsia" w:asciiTheme="minorEastAsia" w:hAnsiTheme="minorEastAsia" w:eastAsiaTheme="minorEastAsia"/>
                <w:sz w:val="28"/>
              </w:rPr>
              <w:t xml:space="preserve">  ︵</w:t>
            </w:r>
          </w:p>
          <w:p>
            <w:pPr>
              <w:spacing w:line="340" w:lineRule="exact"/>
              <w:jc w:val="center"/>
              <w:rPr>
                <w:rFonts w:asciiTheme="minorEastAsia" w:hAnsiTheme="minorEastAsia" w:eastAsiaTheme="minorEastAsia"/>
                <w:sz w:val="28"/>
              </w:rPr>
            </w:pPr>
            <w:r>
              <w:rPr>
                <w:rFonts w:hint="eastAsia" w:asciiTheme="minorEastAsia" w:hAnsiTheme="minorEastAsia" w:eastAsiaTheme="minorEastAsia"/>
                <w:sz w:val="28"/>
              </w:rPr>
              <w:t>采作</w:t>
            </w:r>
          </w:p>
          <w:p>
            <w:pPr>
              <w:spacing w:line="340" w:lineRule="exact"/>
              <w:jc w:val="center"/>
              <w:rPr>
                <w:rFonts w:asciiTheme="minorEastAsia" w:hAnsiTheme="minorEastAsia" w:eastAsiaTheme="minorEastAsia"/>
                <w:sz w:val="28"/>
              </w:rPr>
            </w:pPr>
            <w:r>
              <w:rPr>
                <w:rFonts w:hint="eastAsia" w:asciiTheme="minorEastAsia" w:hAnsiTheme="minorEastAsia" w:eastAsiaTheme="minorEastAsia"/>
                <w:sz w:val="28"/>
              </w:rPr>
              <w:t>编品</w:t>
            </w:r>
          </w:p>
          <w:p>
            <w:pPr>
              <w:spacing w:line="340" w:lineRule="exact"/>
              <w:jc w:val="center"/>
              <w:rPr>
                <w:rFonts w:asciiTheme="minorEastAsia" w:hAnsiTheme="minorEastAsia" w:eastAsiaTheme="minorEastAsia"/>
                <w:sz w:val="28"/>
              </w:rPr>
            </w:pPr>
            <w:r>
              <w:rPr>
                <w:rFonts w:hint="eastAsia" w:asciiTheme="minorEastAsia" w:hAnsiTheme="minorEastAsia" w:eastAsiaTheme="minorEastAsia"/>
                <w:sz w:val="28"/>
              </w:rPr>
              <w:t>过简</w:t>
            </w:r>
          </w:p>
          <w:p>
            <w:pPr>
              <w:spacing w:line="340" w:lineRule="exact"/>
              <w:jc w:val="center"/>
              <w:rPr>
                <w:rFonts w:asciiTheme="minorEastAsia" w:hAnsiTheme="minorEastAsia" w:eastAsiaTheme="minorEastAsia"/>
                <w:sz w:val="28"/>
              </w:rPr>
            </w:pPr>
            <w:r>
              <w:rPr>
                <w:rFonts w:hint="eastAsia" w:asciiTheme="minorEastAsia" w:hAnsiTheme="minorEastAsia" w:eastAsiaTheme="minorEastAsia"/>
                <w:sz w:val="28"/>
              </w:rPr>
              <w:t>程介</w:t>
            </w:r>
          </w:p>
          <w:p>
            <w:pPr>
              <w:spacing w:line="340" w:lineRule="exact"/>
              <w:jc w:val="center"/>
              <w:rPr>
                <w:rFonts w:asciiTheme="minorEastAsia" w:hAnsiTheme="minorEastAsia" w:eastAsiaTheme="minorEastAsia"/>
                <w:sz w:val="28"/>
              </w:rPr>
            </w:pPr>
            <w:r>
              <w:rPr>
                <w:rFonts w:hint="eastAsia" w:asciiTheme="minorEastAsia" w:hAnsiTheme="minorEastAsia" w:eastAsiaTheme="minorEastAsia"/>
                <w:sz w:val="28"/>
              </w:rPr>
              <w:t xml:space="preserve">  ︶</w:t>
            </w:r>
          </w:p>
        </w:tc>
        <w:tc>
          <w:tcPr>
            <w:tcW w:w="9032" w:type="dxa"/>
            <w:gridSpan w:val="16"/>
            <w:tcBorders>
              <w:top w:val="single" w:color="auto" w:sz="6" w:space="0"/>
              <w:left w:val="single" w:color="auto" w:sz="6" w:space="0"/>
              <w:bottom w:val="single" w:color="auto" w:sz="6" w:space="0"/>
              <w:right w:val="single" w:color="auto" w:sz="6" w:space="0"/>
            </w:tcBorders>
          </w:tcPr>
          <w:p>
            <w:pPr>
              <w:ind w:firstLine="420"/>
              <w:jc w:val="left"/>
              <w:rPr>
                <w:rFonts w:asciiTheme="minorEastAsia" w:hAnsiTheme="minorEastAsia" w:eastAsiaTheme="minorEastAsia"/>
                <w:szCs w:val="21"/>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实施乡村振兴战略，是党的十九大作出的重大角色部署，是新时代做好“三农”工作的总抓手。在海峡两岸关系发展的历史洪流中，农业交流合作是重要的纽带和平台，也是成效最明显的领域之一。本栏目记者深入福建乡村、台湾农民创业园的田间、山头，采访助力乡村振兴的两岸才俊，记录他们在乡村振兴之路上播种、耕耘、创新、转型、升级的脚步，带领听众走进他们的精神世界，了解“两岸新农人”蜕变过程中的快乐以及背后的故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该作品除了在传统广播播发外，同步在蜻蜓FM、喜马拉雅等APP上播出，并通过东南广播公司微信公众号、今日头条等新媒体刊发，获得了较高的网络关注度。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asciiTheme="minorEastAsia" w:hAnsiTheme="minorEastAsia" w:eastAsiaTheme="minorEastAsia"/>
                <w:sz w:val="28"/>
                <w:szCs w:val="28"/>
              </w:rPr>
            </w:pPr>
          </w:p>
          <w:p>
            <w:pPr>
              <w:ind w:firstLine="456" w:firstLineChars="200"/>
              <w:jc w:val="left"/>
              <w:rPr>
                <w:rFonts w:asciiTheme="minorEastAsia" w:hAnsiTheme="minorEastAsia" w:eastAsiaTheme="minorEastAsia"/>
                <w:w w:val="95"/>
                <w:sz w:val="24"/>
                <w:szCs w:val="24"/>
              </w:rPr>
            </w:pPr>
          </w:p>
        </w:tc>
      </w:tr>
      <w:tr>
        <w:tblPrEx>
          <w:tblCellMar>
            <w:top w:w="0" w:type="dxa"/>
            <w:left w:w="108" w:type="dxa"/>
            <w:bottom w:w="0" w:type="dxa"/>
            <w:right w:w="108" w:type="dxa"/>
          </w:tblCellMar>
        </w:tblPrEx>
        <w:trPr>
          <w:trHeight w:val="3121" w:hRule="exact"/>
          <w:jc w:val="center"/>
        </w:trPr>
        <w:tc>
          <w:tcPr>
            <w:tcW w:w="823" w:type="dxa"/>
            <w:tcBorders>
              <w:top w:val="single" w:color="auto" w:sz="6" w:space="0"/>
              <w:left w:val="single" w:color="auto" w:sz="6" w:space="0"/>
              <w:bottom w:val="single" w:color="auto" w:sz="6" w:space="0"/>
              <w:right w:val="single" w:color="auto" w:sz="6" w:space="0"/>
            </w:tcBorders>
            <w:vAlign w:val="center"/>
          </w:tcPr>
          <w:p>
            <w:pPr>
              <w:spacing w:line="380" w:lineRule="exact"/>
              <w:jc w:val="center"/>
              <w:rPr>
                <w:rFonts w:asciiTheme="minorEastAsia" w:hAnsiTheme="minorEastAsia" w:eastAsiaTheme="minorEastAsia"/>
                <w:sz w:val="28"/>
              </w:rPr>
            </w:pPr>
            <w:r>
              <w:rPr>
                <w:rFonts w:hint="eastAsia" w:asciiTheme="minorEastAsia" w:hAnsiTheme="minorEastAsia" w:eastAsiaTheme="minorEastAsia"/>
                <w:sz w:val="28"/>
              </w:rPr>
              <w:t>社</w:t>
            </w:r>
          </w:p>
          <w:p>
            <w:pPr>
              <w:spacing w:line="380" w:lineRule="exact"/>
              <w:jc w:val="center"/>
              <w:rPr>
                <w:rFonts w:asciiTheme="minorEastAsia" w:hAnsiTheme="minorEastAsia" w:eastAsiaTheme="minorEastAsia"/>
                <w:sz w:val="28"/>
              </w:rPr>
            </w:pPr>
            <w:r>
              <w:rPr>
                <w:rFonts w:hint="eastAsia" w:asciiTheme="minorEastAsia" w:hAnsiTheme="minorEastAsia" w:eastAsiaTheme="minorEastAsia"/>
                <w:sz w:val="28"/>
              </w:rPr>
              <w:t>会</w:t>
            </w:r>
          </w:p>
          <w:p>
            <w:pPr>
              <w:spacing w:line="380" w:lineRule="exact"/>
              <w:jc w:val="center"/>
              <w:rPr>
                <w:rFonts w:asciiTheme="minorEastAsia" w:hAnsiTheme="minorEastAsia" w:eastAsiaTheme="minorEastAsia"/>
                <w:sz w:val="28"/>
              </w:rPr>
            </w:pPr>
            <w:r>
              <w:rPr>
                <w:rFonts w:hint="eastAsia" w:asciiTheme="minorEastAsia" w:hAnsiTheme="minorEastAsia" w:eastAsiaTheme="minorEastAsia"/>
                <w:sz w:val="28"/>
              </w:rPr>
              <w:t>效</w:t>
            </w:r>
          </w:p>
          <w:p>
            <w:pPr>
              <w:spacing w:line="380" w:lineRule="exact"/>
              <w:jc w:val="center"/>
              <w:rPr>
                <w:rFonts w:asciiTheme="minorEastAsia" w:hAnsiTheme="minorEastAsia" w:eastAsiaTheme="minorEastAsia"/>
                <w:sz w:val="28"/>
              </w:rPr>
            </w:pPr>
            <w:r>
              <w:rPr>
                <w:rFonts w:hint="eastAsia" w:asciiTheme="minorEastAsia" w:hAnsiTheme="minorEastAsia" w:eastAsiaTheme="minorEastAsia"/>
                <w:sz w:val="28"/>
              </w:rPr>
              <w:t>果</w:t>
            </w:r>
          </w:p>
        </w:tc>
        <w:tc>
          <w:tcPr>
            <w:tcW w:w="9032" w:type="dxa"/>
            <w:gridSpan w:val="16"/>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Theme="minorEastAsia" w:hAnsiTheme="minorEastAsia" w:eastAsia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两岸新农人》面向台湾基层民众，特别是台湾中南部的农民朋友多维度、全方位展现祖国大陆乡村振兴所取得的阶段性成果及其广阔的发展空间，引发台湾民众共鸣，也鼓励更多台胞应用先进的农业经营管理经验，助力大陆乡村振兴，实现互利双赢。台湾新农人陈国华在台南种植紫玉米，听完节目之后，表示很有信心到大陆发展。</w:t>
            </w:r>
          </w:p>
        </w:tc>
      </w:tr>
      <w:tr>
        <w:tblPrEx>
          <w:tblCellMar>
            <w:top w:w="0" w:type="dxa"/>
            <w:left w:w="108" w:type="dxa"/>
            <w:bottom w:w="0" w:type="dxa"/>
            <w:right w:w="108" w:type="dxa"/>
          </w:tblCellMar>
        </w:tblPrEx>
        <w:trPr>
          <w:trHeight w:val="2374" w:hRule="atLeast"/>
          <w:jc w:val="center"/>
        </w:trPr>
        <w:tc>
          <w:tcPr>
            <w:tcW w:w="823" w:type="dxa"/>
            <w:tcBorders>
              <w:top w:val="single" w:color="auto" w:sz="6" w:space="0"/>
              <w:left w:val="single" w:color="auto" w:sz="6" w:space="0"/>
              <w:bottom w:val="single" w:color="auto" w:sz="6" w:space="0"/>
              <w:right w:val="single" w:color="auto" w:sz="6" w:space="0"/>
            </w:tcBorders>
            <w:vAlign w:val="center"/>
          </w:tcPr>
          <w:p>
            <w:pPr>
              <w:spacing w:line="380" w:lineRule="exact"/>
              <w:jc w:val="center"/>
              <w:rPr>
                <w:rFonts w:asciiTheme="minorEastAsia" w:hAnsiTheme="minorEastAsia" w:eastAsiaTheme="minorEastAsia"/>
                <w:sz w:val="28"/>
              </w:rPr>
            </w:pPr>
            <w:r>
              <w:rPr>
                <w:rFonts w:hint="eastAsia" w:asciiTheme="minorEastAsia" w:hAnsiTheme="minorEastAsia" w:eastAsiaTheme="minorEastAsia"/>
                <w:sz w:val="28"/>
              </w:rPr>
              <w:t xml:space="preserve">  ︵</w:t>
            </w:r>
          </w:p>
          <w:p>
            <w:pPr>
              <w:spacing w:line="380" w:lineRule="exact"/>
              <w:jc w:val="center"/>
              <w:rPr>
                <w:rFonts w:asciiTheme="minorEastAsia" w:hAnsiTheme="minorEastAsia" w:eastAsiaTheme="minorEastAsia"/>
                <w:sz w:val="28"/>
              </w:rPr>
            </w:pPr>
            <w:r>
              <w:rPr>
                <w:rFonts w:hint="eastAsia" w:asciiTheme="minorEastAsia" w:hAnsiTheme="minorEastAsia" w:eastAsiaTheme="minorEastAsia"/>
                <w:sz w:val="28"/>
              </w:rPr>
              <w:t>初推</w:t>
            </w:r>
          </w:p>
          <w:p>
            <w:pPr>
              <w:spacing w:line="380" w:lineRule="exact"/>
              <w:jc w:val="center"/>
              <w:rPr>
                <w:rFonts w:asciiTheme="minorEastAsia" w:hAnsiTheme="minorEastAsia" w:eastAsiaTheme="minorEastAsia"/>
                <w:sz w:val="28"/>
              </w:rPr>
            </w:pPr>
            <w:r>
              <w:rPr>
                <w:rFonts w:hint="eastAsia" w:asciiTheme="minorEastAsia" w:hAnsiTheme="minorEastAsia" w:eastAsiaTheme="minorEastAsia"/>
                <w:sz w:val="28"/>
              </w:rPr>
              <w:t>评荐</w:t>
            </w:r>
          </w:p>
          <w:p>
            <w:pPr>
              <w:spacing w:line="380" w:lineRule="exact"/>
              <w:jc w:val="center"/>
              <w:rPr>
                <w:rFonts w:asciiTheme="minorEastAsia" w:hAnsiTheme="minorEastAsia" w:eastAsiaTheme="minorEastAsia"/>
                <w:sz w:val="28"/>
              </w:rPr>
            </w:pPr>
            <w:r>
              <w:rPr>
                <w:rFonts w:hint="eastAsia" w:asciiTheme="minorEastAsia" w:hAnsiTheme="minorEastAsia" w:eastAsiaTheme="minorEastAsia"/>
                <w:sz w:val="28"/>
              </w:rPr>
              <w:t>评理</w:t>
            </w:r>
          </w:p>
          <w:p>
            <w:pPr>
              <w:spacing w:line="380" w:lineRule="exact"/>
              <w:jc w:val="center"/>
              <w:rPr>
                <w:rFonts w:asciiTheme="minorEastAsia" w:hAnsiTheme="minorEastAsia" w:eastAsiaTheme="minorEastAsia"/>
                <w:sz w:val="28"/>
              </w:rPr>
            </w:pPr>
            <w:r>
              <w:rPr>
                <w:rFonts w:hint="eastAsia" w:asciiTheme="minorEastAsia" w:hAnsiTheme="minorEastAsia" w:eastAsiaTheme="minorEastAsia"/>
                <w:sz w:val="28"/>
              </w:rPr>
              <w:t>语由</w:t>
            </w:r>
          </w:p>
          <w:p>
            <w:pPr>
              <w:spacing w:line="340" w:lineRule="exact"/>
              <w:jc w:val="left"/>
              <w:rPr>
                <w:rFonts w:asciiTheme="minorEastAsia" w:hAnsiTheme="minorEastAsia" w:eastAsiaTheme="minorEastAsia"/>
                <w:sz w:val="28"/>
              </w:rPr>
            </w:pPr>
            <w:r>
              <w:rPr>
                <w:rFonts w:hint="eastAsia" w:asciiTheme="minorEastAsia" w:hAnsiTheme="minorEastAsia" w:eastAsiaTheme="minorEastAsia"/>
                <w:sz w:val="28"/>
              </w:rPr>
              <w:t xml:space="preserve">  ︶</w:t>
            </w:r>
          </w:p>
        </w:tc>
        <w:tc>
          <w:tcPr>
            <w:tcW w:w="9032" w:type="dxa"/>
            <w:gridSpan w:val="16"/>
            <w:tcBorders>
              <w:top w:val="single" w:color="auto" w:sz="6" w:space="0"/>
              <w:left w:val="single" w:color="auto" w:sz="6" w:space="0"/>
              <w:bottom w:val="single" w:color="auto" w:sz="6" w:space="0"/>
              <w:right w:val="single" w:color="auto" w:sz="6" w:space="0"/>
            </w:tcBorders>
          </w:tcPr>
          <w:p>
            <w:pPr>
              <w:rPr>
                <w:rFonts w:asciiTheme="minorEastAsia" w:hAnsiTheme="minorEastAsia" w:eastAsiaTheme="minorEastAsia"/>
                <w:szCs w:val="21"/>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两岸新农人》是一个小切口，大情怀的策划，以小见大。“新”指向青年农人，两岸交流是年轻人的交流，“新”也代表乡村振兴新的技术,契合新时代乡村振兴的主题。该栏目引发台湾民众共鸣，促进两岸心灵契合，意义重大。</w:t>
            </w:r>
            <w:bookmarkStart w:id="0" w:name="_GoBack"/>
            <w:bookmarkEnd w:id="0"/>
          </w:p>
          <w:p>
            <w:pPr>
              <w:keepNext w:val="0"/>
              <w:keepLines w:val="0"/>
              <w:pageBreakBefore w:val="0"/>
              <w:widowControl w:val="0"/>
              <w:kinsoku/>
              <w:wordWrap/>
              <w:overflowPunct/>
              <w:topLinePunct w:val="0"/>
              <w:autoSpaceDE/>
              <w:autoSpaceDN/>
              <w:bidi w:val="0"/>
              <w:adjustRightInd/>
              <w:snapToGrid/>
              <w:spacing w:line="1200" w:lineRule="exact"/>
              <w:ind w:firstLine="3864" w:firstLineChars="1400"/>
              <w:jc w:val="left"/>
              <w:textAlignment w:val="auto"/>
              <w:rPr>
                <w:rFonts w:asciiTheme="minorEastAsia" w:hAnsiTheme="minorEastAsia" w:eastAsiaTheme="minorEastAsia"/>
                <w:spacing w:val="-2"/>
                <w:sz w:val="28"/>
                <w:szCs w:val="20"/>
              </w:rPr>
            </w:pPr>
            <w:r>
              <w:rPr>
                <w:rFonts w:hint="eastAsia" w:asciiTheme="minorEastAsia" w:hAnsiTheme="minorEastAsia" w:eastAsiaTheme="minorEastAsia"/>
                <w:spacing w:val="-2"/>
                <w:sz w:val="28"/>
              </w:rPr>
              <w:t>签名：</w:t>
            </w:r>
            <w:r>
              <w:rPr>
                <w:rFonts w:hint="eastAsia" w:ascii="华文中宋" w:hAnsi="华文中宋" w:eastAsia="华文中宋"/>
                <w:spacing w:val="-2"/>
                <w:sz w:val="28"/>
                <w:szCs w:val="20"/>
                <w:lang w:eastAsia="zh-CN"/>
              </w:rPr>
              <w:drawing>
                <wp:inline distT="0" distB="0" distL="114300" distR="114300">
                  <wp:extent cx="1183640" cy="593090"/>
                  <wp:effectExtent l="0" t="0" r="16510" b="16510"/>
                  <wp:docPr id="1" name="图片 1" descr="微信图片_2022060215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02153608"/>
                          <pic:cNvPicPr>
                            <a:picLocks noChangeAspect="1"/>
                          </pic:cNvPicPr>
                        </pic:nvPicPr>
                        <pic:blipFill>
                          <a:blip r:embed="rId4"/>
                          <a:stretch>
                            <a:fillRect/>
                          </a:stretch>
                        </pic:blipFill>
                        <pic:spPr>
                          <a:xfrm>
                            <a:off x="0" y="0"/>
                            <a:ext cx="1183640" cy="593090"/>
                          </a:xfrm>
                          <a:prstGeom prst="rect">
                            <a:avLst/>
                          </a:prstGeom>
                          <a:noFill/>
                          <a:ln>
                            <a:noFill/>
                          </a:ln>
                        </pic:spPr>
                      </pic:pic>
                    </a:graphicData>
                  </a:graphic>
                </wp:inline>
              </w:drawing>
            </w:r>
          </w:p>
          <w:p>
            <w:pPr>
              <w:spacing w:line="360" w:lineRule="exact"/>
              <w:ind w:firstLine="5460" w:firstLineChars="1950"/>
              <w:jc w:val="left"/>
              <w:rPr>
                <w:rFonts w:asciiTheme="minorEastAsia" w:hAnsiTheme="minorEastAsia" w:eastAsiaTheme="minorEastAsia"/>
                <w:sz w:val="28"/>
              </w:rPr>
            </w:pPr>
            <w:r>
              <w:rPr>
                <w:rFonts w:hint="eastAsia" w:asciiTheme="minorEastAsia" w:hAnsiTheme="minorEastAsia" w:eastAsiaTheme="minorEastAsia"/>
                <w:sz w:val="28"/>
              </w:rPr>
              <w:t>（盖单位公章）</w:t>
            </w:r>
          </w:p>
          <w:p>
            <w:pPr>
              <w:jc w:val="left"/>
              <w:rPr>
                <w:rFonts w:asciiTheme="minorEastAsia" w:hAnsiTheme="minorEastAsia" w:eastAsiaTheme="minorEastAsia"/>
                <w:szCs w:val="21"/>
              </w:rPr>
            </w:pPr>
            <w:r>
              <w:rPr>
                <w:rFonts w:hint="eastAsia" w:asciiTheme="minorEastAsia" w:hAnsiTheme="minorEastAsia" w:eastAsiaTheme="minorEastAsia"/>
                <w:sz w:val="28"/>
              </w:rPr>
              <w:t xml:space="preserve">                                    2022年  月  日</w:t>
            </w:r>
          </w:p>
        </w:tc>
      </w:tr>
      <w:tr>
        <w:tblPrEx>
          <w:tblCellMar>
            <w:top w:w="0" w:type="dxa"/>
            <w:left w:w="108" w:type="dxa"/>
            <w:bottom w:w="0" w:type="dxa"/>
            <w:right w:w="108" w:type="dxa"/>
          </w:tblCellMar>
        </w:tblPrEx>
        <w:trPr>
          <w:trHeight w:val="923" w:hRule="exact"/>
          <w:jc w:val="center"/>
        </w:trPr>
        <w:tc>
          <w:tcPr>
            <w:tcW w:w="1720"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联系人</w:t>
            </w:r>
          </w:p>
        </w:tc>
        <w:tc>
          <w:tcPr>
            <w:tcW w:w="3855"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00" w:lineRule="exact"/>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洪媛媛</w:t>
            </w:r>
          </w:p>
        </w:tc>
        <w:tc>
          <w:tcPr>
            <w:tcW w:w="884" w:type="dxa"/>
            <w:gridSpan w:val="4"/>
            <w:tcBorders>
              <w:top w:val="single" w:color="auto" w:sz="6" w:space="0"/>
              <w:left w:val="single" w:color="auto" w:sz="4" w:space="0"/>
              <w:bottom w:val="single" w:color="auto" w:sz="6" w:space="0"/>
              <w:right w:val="single" w:color="auto" w:sz="4" w:space="0"/>
            </w:tcBorders>
            <w:vAlign w:val="center"/>
          </w:tcPr>
          <w:p>
            <w:pPr>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手机</w:t>
            </w:r>
          </w:p>
        </w:tc>
        <w:tc>
          <w:tcPr>
            <w:tcW w:w="3396"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13705903093</w:t>
            </w:r>
          </w:p>
        </w:tc>
      </w:tr>
      <w:tr>
        <w:tblPrEx>
          <w:tblCellMar>
            <w:top w:w="0" w:type="dxa"/>
            <w:left w:w="108" w:type="dxa"/>
            <w:bottom w:w="0" w:type="dxa"/>
            <w:right w:w="108" w:type="dxa"/>
          </w:tblCellMar>
        </w:tblPrEx>
        <w:trPr>
          <w:trHeight w:val="680" w:hRule="exact"/>
          <w:jc w:val="center"/>
        </w:trPr>
        <w:tc>
          <w:tcPr>
            <w:tcW w:w="82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电话</w:t>
            </w:r>
          </w:p>
        </w:tc>
        <w:tc>
          <w:tcPr>
            <w:tcW w:w="3213"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0591--38879364</w:t>
            </w:r>
          </w:p>
        </w:tc>
        <w:tc>
          <w:tcPr>
            <w:tcW w:w="1539" w:type="dxa"/>
            <w:gridSpan w:val="3"/>
            <w:tcBorders>
              <w:top w:val="single" w:color="auto" w:sz="6" w:space="0"/>
              <w:left w:val="single" w:color="auto" w:sz="4" w:space="0"/>
              <w:bottom w:val="single" w:color="auto" w:sz="6" w:space="0"/>
              <w:right w:val="single" w:color="auto" w:sz="4" w:space="0"/>
            </w:tcBorders>
            <w:vAlign w:val="center"/>
          </w:tcPr>
          <w:p>
            <w:pPr>
              <w:spacing w:line="300" w:lineRule="exact"/>
              <w:rPr>
                <w:rFonts w:asciiTheme="minorEastAsia" w:hAnsiTheme="minorEastAsia" w:eastAsiaTheme="minorEastAsia"/>
                <w:sz w:val="28"/>
                <w:szCs w:val="28"/>
              </w:rPr>
            </w:pPr>
            <w:r>
              <w:rPr>
                <w:rFonts w:asciiTheme="minorEastAsia" w:hAnsiTheme="minorEastAsia" w:eastAsiaTheme="minorEastAsia"/>
                <w:sz w:val="28"/>
                <w:szCs w:val="28"/>
              </w:rPr>
              <w:t>E-mail</w:t>
            </w:r>
          </w:p>
        </w:tc>
        <w:tc>
          <w:tcPr>
            <w:tcW w:w="4280" w:type="dxa"/>
            <w:gridSpan w:val="8"/>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55928376@qq.com</w:t>
            </w:r>
          </w:p>
        </w:tc>
      </w:tr>
      <w:tr>
        <w:tblPrEx>
          <w:tblCellMar>
            <w:top w:w="0" w:type="dxa"/>
            <w:left w:w="108" w:type="dxa"/>
            <w:bottom w:w="0" w:type="dxa"/>
            <w:right w:w="108" w:type="dxa"/>
          </w:tblCellMar>
        </w:tblPrEx>
        <w:trPr>
          <w:trHeight w:val="741" w:hRule="exact"/>
          <w:jc w:val="center"/>
        </w:trPr>
        <w:tc>
          <w:tcPr>
            <w:tcW w:w="82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地址</w:t>
            </w:r>
          </w:p>
        </w:tc>
        <w:tc>
          <w:tcPr>
            <w:tcW w:w="4758"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福建省福州市台江区西环南路128号</w:t>
            </w:r>
          </w:p>
        </w:tc>
        <w:tc>
          <w:tcPr>
            <w:tcW w:w="878"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邮编</w:t>
            </w:r>
          </w:p>
        </w:tc>
        <w:tc>
          <w:tcPr>
            <w:tcW w:w="3396"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350001</w:t>
            </w:r>
          </w:p>
        </w:tc>
      </w:tr>
      <w:tr>
        <w:tblPrEx>
          <w:tblCellMar>
            <w:top w:w="0" w:type="dxa"/>
            <w:left w:w="108" w:type="dxa"/>
            <w:bottom w:w="0" w:type="dxa"/>
            <w:right w:w="108" w:type="dxa"/>
          </w:tblCellMar>
        </w:tblPrEx>
        <w:trPr>
          <w:trHeight w:val="741" w:hRule="exact"/>
          <w:jc w:val="center"/>
        </w:trPr>
        <w:tc>
          <w:tcPr>
            <w:tcW w:w="9855" w:type="dxa"/>
            <w:gridSpan w:val="1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以下仅供自荐、他荐作品填报</w:t>
            </w:r>
          </w:p>
        </w:tc>
      </w:tr>
      <w:tr>
        <w:tblPrEx>
          <w:tblCellMar>
            <w:top w:w="0" w:type="dxa"/>
            <w:left w:w="108" w:type="dxa"/>
            <w:bottom w:w="0" w:type="dxa"/>
            <w:right w:w="108" w:type="dxa"/>
          </w:tblCellMar>
        </w:tblPrEx>
        <w:trPr>
          <w:trHeight w:val="741" w:hRule="exact"/>
          <w:jc w:val="center"/>
        </w:trPr>
        <w:tc>
          <w:tcPr>
            <w:tcW w:w="1215" w:type="dxa"/>
            <w:gridSpan w:val="3"/>
            <w:vMerge w:val="restart"/>
            <w:tcBorders>
              <w:top w:val="single" w:color="auto" w:sz="6" w:space="0"/>
              <w:left w:val="single" w:color="auto" w:sz="6" w:space="0"/>
              <w:right w:val="single" w:color="auto" w:sz="6" w:space="0"/>
            </w:tcBorders>
            <w:vAlign w:val="center"/>
          </w:tcPr>
          <w:p>
            <w:pPr>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推荐人</w:t>
            </w:r>
          </w:p>
        </w:tc>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c>
          <w:tcPr>
            <w:tcW w:w="1843"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Theme="minorEastAsia" w:hAnsiTheme="minorEastAsia" w:eastAsiaTheme="minorEastAsia"/>
                <w:sz w:val="28"/>
                <w:szCs w:val="28"/>
              </w:rPr>
            </w:pPr>
          </w:p>
        </w:tc>
        <w:tc>
          <w:tcPr>
            <w:tcW w:w="1417"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手机</w:t>
            </w:r>
          </w:p>
        </w:tc>
        <w:tc>
          <w:tcPr>
            <w:tcW w:w="3963" w:type="dxa"/>
            <w:gridSpan w:val="5"/>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00" w:lineRule="exact"/>
              <w:rPr>
                <w:rFonts w:asciiTheme="minorEastAsia" w:hAnsiTheme="minorEastAsia" w:eastAsiaTheme="minorEastAsia"/>
                <w:sz w:val="28"/>
                <w:szCs w:val="28"/>
              </w:rPr>
            </w:pPr>
          </w:p>
        </w:tc>
      </w:tr>
      <w:tr>
        <w:tblPrEx>
          <w:tblCellMar>
            <w:top w:w="0" w:type="dxa"/>
            <w:left w:w="108" w:type="dxa"/>
            <w:bottom w:w="0" w:type="dxa"/>
            <w:right w:w="108" w:type="dxa"/>
          </w:tblCellMar>
        </w:tblPrEx>
        <w:trPr>
          <w:trHeight w:val="741" w:hRule="exact"/>
          <w:jc w:val="center"/>
        </w:trPr>
        <w:tc>
          <w:tcPr>
            <w:tcW w:w="1215" w:type="dxa"/>
            <w:gridSpan w:val="3"/>
            <w:vMerge w:val="continue"/>
            <w:tcBorders>
              <w:left w:val="single" w:color="auto" w:sz="6" w:space="0"/>
              <w:bottom w:val="single" w:color="auto" w:sz="6" w:space="0"/>
              <w:right w:val="single" w:color="auto" w:sz="6" w:space="0"/>
            </w:tcBorders>
            <w:vAlign w:val="center"/>
          </w:tcPr>
          <w:p>
            <w:pPr>
              <w:spacing w:line="300" w:lineRule="exact"/>
              <w:rPr>
                <w:rFonts w:asciiTheme="minorEastAsia" w:hAnsiTheme="minorEastAsia" w:eastAsiaTheme="minorEastAsia"/>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单位职称</w:t>
            </w:r>
          </w:p>
        </w:tc>
        <w:tc>
          <w:tcPr>
            <w:tcW w:w="7223" w:type="dxa"/>
            <w:gridSpan w:val="1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heme="minorEastAsia" w:hAnsiTheme="minorEastAsia" w:eastAsiaTheme="minorEastAsia"/>
                <w:sz w:val="28"/>
                <w:szCs w:val="28"/>
              </w:rPr>
            </w:pPr>
          </w:p>
        </w:tc>
      </w:tr>
      <w:tr>
        <w:tblPrEx>
          <w:tblCellMar>
            <w:top w:w="0" w:type="dxa"/>
            <w:left w:w="108" w:type="dxa"/>
            <w:bottom w:w="0" w:type="dxa"/>
            <w:right w:w="108" w:type="dxa"/>
          </w:tblCellMar>
        </w:tblPrEx>
        <w:trPr>
          <w:trHeight w:val="741" w:hRule="exact"/>
          <w:jc w:val="center"/>
        </w:trPr>
        <w:tc>
          <w:tcPr>
            <w:tcW w:w="1215" w:type="dxa"/>
            <w:gridSpan w:val="3"/>
            <w:vMerge w:val="restart"/>
            <w:tcBorders>
              <w:top w:val="single" w:color="auto" w:sz="6" w:space="0"/>
              <w:left w:val="single" w:color="auto" w:sz="6" w:space="0"/>
              <w:right w:val="single" w:color="auto" w:sz="6" w:space="0"/>
            </w:tcBorders>
            <w:vAlign w:val="center"/>
          </w:tcPr>
          <w:p>
            <w:pPr>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推荐人</w:t>
            </w:r>
          </w:p>
        </w:tc>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c>
          <w:tcPr>
            <w:tcW w:w="1843"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Theme="minorEastAsia" w:hAnsiTheme="minorEastAsia" w:eastAsiaTheme="minorEastAsia"/>
                <w:sz w:val="28"/>
                <w:szCs w:val="28"/>
              </w:rPr>
            </w:pPr>
          </w:p>
        </w:tc>
        <w:tc>
          <w:tcPr>
            <w:tcW w:w="1417"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手机</w:t>
            </w:r>
          </w:p>
        </w:tc>
        <w:tc>
          <w:tcPr>
            <w:tcW w:w="3963" w:type="dxa"/>
            <w:gridSpan w:val="5"/>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00" w:lineRule="exact"/>
              <w:rPr>
                <w:rFonts w:asciiTheme="minorEastAsia" w:hAnsiTheme="minorEastAsia" w:eastAsiaTheme="minorEastAsia"/>
                <w:sz w:val="28"/>
                <w:szCs w:val="28"/>
              </w:rPr>
            </w:pPr>
          </w:p>
        </w:tc>
      </w:tr>
      <w:tr>
        <w:tblPrEx>
          <w:tblCellMar>
            <w:top w:w="0" w:type="dxa"/>
            <w:left w:w="108" w:type="dxa"/>
            <w:bottom w:w="0" w:type="dxa"/>
            <w:right w:w="108" w:type="dxa"/>
          </w:tblCellMar>
        </w:tblPrEx>
        <w:trPr>
          <w:trHeight w:val="741" w:hRule="exact"/>
          <w:jc w:val="center"/>
        </w:trPr>
        <w:tc>
          <w:tcPr>
            <w:tcW w:w="1215" w:type="dxa"/>
            <w:gridSpan w:val="3"/>
            <w:vMerge w:val="continue"/>
            <w:tcBorders>
              <w:left w:val="single" w:color="auto" w:sz="6" w:space="0"/>
              <w:bottom w:val="single" w:color="auto" w:sz="6" w:space="0"/>
              <w:right w:val="single" w:color="auto" w:sz="6" w:space="0"/>
            </w:tcBorders>
            <w:vAlign w:val="center"/>
          </w:tcPr>
          <w:p>
            <w:pPr>
              <w:spacing w:line="300" w:lineRule="exact"/>
              <w:rPr>
                <w:rFonts w:asciiTheme="minorEastAsia" w:hAnsiTheme="minorEastAsia" w:eastAsiaTheme="minorEastAsia"/>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单位职称</w:t>
            </w:r>
          </w:p>
        </w:tc>
        <w:tc>
          <w:tcPr>
            <w:tcW w:w="7223" w:type="dxa"/>
            <w:gridSpan w:val="1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Theme="minorEastAsia" w:hAnsiTheme="minorEastAsia" w:eastAsiaTheme="minorEastAsia"/>
                <w:sz w:val="28"/>
                <w:szCs w:val="28"/>
              </w:rPr>
            </w:pPr>
          </w:p>
        </w:tc>
      </w:tr>
      <w:tr>
        <w:tblPrEx>
          <w:tblCellMar>
            <w:top w:w="0" w:type="dxa"/>
            <w:left w:w="108" w:type="dxa"/>
            <w:bottom w:w="0" w:type="dxa"/>
            <w:right w:w="108" w:type="dxa"/>
          </w:tblCellMar>
        </w:tblPrEx>
        <w:trPr>
          <w:gridAfter w:val="1"/>
          <w:wAfter w:w="29" w:type="dxa"/>
          <w:trHeight w:val="737" w:hRule="exact"/>
          <w:jc w:val="center"/>
        </w:trPr>
        <w:tc>
          <w:tcPr>
            <w:tcW w:w="2632" w:type="dxa"/>
            <w:gridSpan w:val="5"/>
            <w:tcBorders>
              <w:top w:val="single" w:color="auto" w:sz="4" w:space="0"/>
              <w:left w:val="single" w:color="auto" w:sz="4" w:space="0"/>
              <w:bottom w:val="single" w:color="auto" w:sz="4" w:space="0"/>
              <w:right w:val="single" w:color="auto" w:sz="6" w:space="0"/>
            </w:tcBorders>
            <w:vAlign w:val="center"/>
          </w:tcPr>
          <w:p>
            <w:pPr>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获奖项名称、等级</w:t>
            </w:r>
          </w:p>
        </w:tc>
        <w:tc>
          <w:tcPr>
            <w:tcW w:w="7194" w:type="dxa"/>
            <w:gridSpan w:val="11"/>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rPr>
                <w:rFonts w:asciiTheme="minorEastAsia" w:hAnsiTheme="minorEastAsia" w:eastAsiaTheme="minorEastAsia"/>
                <w:sz w:val="28"/>
                <w:szCs w:val="28"/>
              </w:rPr>
            </w:pPr>
          </w:p>
        </w:tc>
      </w:tr>
    </w:tbl>
    <w:p>
      <w:pPr>
        <w:spacing w:line="360" w:lineRule="exact"/>
        <w:rPr>
          <w:rFonts w:cs="宋体" w:asciiTheme="minorEastAsia" w:hAnsiTheme="minorEastAsia" w:eastAsiaTheme="minorEastAsia"/>
          <w:color w:val="000000"/>
          <w:kern w:val="0"/>
          <w:sz w:val="32"/>
          <w:szCs w:val="32"/>
        </w:rPr>
      </w:pPr>
    </w:p>
    <w:p>
      <w:pPr>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3YjU1N2FmYTQyZTE4ZWZkNDc4YjdkZDlkYWRhYzEifQ=="/>
  </w:docVars>
  <w:rsids>
    <w:rsidRoot w:val="00052944"/>
    <w:rsid w:val="00002722"/>
    <w:rsid w:val="00052944"/>
    <w:rsid w:val="000954ED"/>
    <w:rsid w:val="000B15E1"/>
    <w:rsid w:val="00175B1B"/>
    <w:rsid w:val="001D71EF"/>
    <w:rsid w:val="00225E35"/>
    <w:rsid w:val="002E5830"/>
    <w:rsid w:val="00356D51"/>
    <w:rsid w:val="003E79D2"/>
    <w:rsid w:val="0046667F"/>
    <w:rsid w:val="00494A36"/>
    <w:rsid w:val="004E4D29"/>
    <w:rsid w:val="00506CCE"/>
    <w:rsid w:val="00602471"/>
    <w:rsid w:val="00603B2C"/>
    <w:rsid w:val="00615B58"/>
    <w:rsid w:val="0069119B"/>
    <w:rsid w:val="00695530"/>
    <w:rsid w:val="00695C69"/>
    <w:rsid w:val="007D4FF7"/>
    <w:rsid w:val="007E19F3"/>
    <w:rsid w:val="00807781"/>
    <w:rsid w:val="00925B8F"/>
    <w:rsid w:val="0093660F"/>
    <w:rsid w:val="00A70EE8"/>
    <w:rsid w:val="00AA38DF"/>
    <w:rsid w:val="00AC121E"/>
    <w:rsid w:val="00AD3AF8"/>
    <w:rsid w:val="00B83EAA"/>
    <w:rsid w:val="00C0481A"/>
    <w:rsid w:val="00C8113D"/>
    <w:rsid w:val="00C90637"/>
    <w:rsid w:val="00CC3F24"/>
    <w:rsid w:val="00D51FB8"/>
    <w:rsid w:val="00DD5F18"/>
    <w:rsid w:val="00DF2485"/>
    <w:rsid w:val="00EF44BF"/>
    <w:rsid w:val="00F006E6"/>
    <w:rsid w:val="00F35177"/>
    <w:rsid w:val="347A0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757</Words>
  <Characters>820</Characters>
  <Lines>6</Lines>
  <Paragraphs>1</Paragraphs>
  <TotalTime>1</TotalTime>
  <ScaleCrop>false</ScaleCrop>
  <LinksUpToDate>false</LinksUpToDate>
  <CharactersWithSpaces>874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2022-05-30T11:53:00Z</dcterms:created>
  <dc:creator>Administrator</dc:creator>
  <cp:lastModifiedBy>^玥^</cp:lastModifiedBy>
  <cp:lastPrinted>2022-06-07T11:04:31Z</cp:lastPrinted>
  <dcterms:modified xsi:type="dcterms:W3CDTF">2022-06-07T11:05:03Z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4D1D499737C949969F2D612B9F303D55</vt:lpwstr>
  </property>
</Properties>
</file>