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rPr>
          <w:rFonts w:ascii="楷体" w:hAnsi="楷体" w:eastAsia="楷体"/>
          <w:b/>
          <w:sz w:val="28"/>
          <w:szCs w:val="28"/>
        </w:rPr>
      </w:pPr>
      <w:r>
        <w:rPr>
          <w:rFonts w:hint="eastAsia" w:ascii="楷体" w:hAnsi="楷体" w:eastAsia="楷体"/>
          <w:b/>
          <w:sz w:val="28"/>
          <w:szCs w:val="28"/>
        </w:rPr>
        <w:t>附件3</w:t>
      </w:r>
    </w:p>
    <w:p>
      <w:pPr>
        <w:widowControl w:val="0"/>
        <w:spacing w:line="560" w:lineRule="exact"/>
        <w:jc w:val="center"/>
        <w:rPr>
          <w:rFonts w:ascii="华文中宋" w:hAnsi="华文中宋" w:eastAsia="华文中宋"/>
          <w:sz w:val="36"/>
          <w:szCs w:val="36"/>
        </w:rPr>
      </w:pPr>
      <w:r>
        <w:rPr>
          <w:rFonts w:hint="eastAsia" w:ascii="华文中宋" w:hAnsi="华文中宋" w:eastAsia="华文中宋"/>
          <w:sz w:val="36"/>
          <w:szCs w:val="36"/>
        </w:rPr>
        <w:t>中国新闻奖副刊作品参评推荐表</w:t>
      </w:r>
    </w:p>
    <w:tbl>
      <w:tblPr>
        <w:tblStyle w:val="4"/>
        <w:tblW w:w="9298" w:type="dxa"/>
        <w:jc w:val="center"/>
        <w:tblLayout w:type="fixed"/>
        <w:tblCellMar>
          <w:top w:w="0" w:type="dxa"/>
          <w:left w:w="108" w:type="dxa"/>
          <w:bottom w:w="0" w:type="dxa"/>
          <w:right w:w="108" w:type="dxa"/>
        </w:tblCellMar>
      </w:tblPr>
      <w:tblGrid>
        <w:gridCol w:w="24"/>
        <w:gridCol w:w="1197"/>
        <w:gridCol w:w="179"/>
        <w:gridCol w:w="718"/>
        <w:gridCol w:w="497"/>
        <w:gridCol w:w="951"/>
        <w:gridCol w:w="792"/>
        <w:gridCol w:w="76"/>
        <w:gridCol w:w="519"/>
        <w:gridCol w:w="854"/>
        <w:gridCol w:w="368"/>
        <w:gridCol w:w="244"/>
        <w:gridCol w:w="732"/>
        <w:gridCol w:w="317"/>
        <w:gridCol w:w="1830"/>
      </w:tblGrid>
      <w:tr>
        <w:tblPrEx>
          <w:tblCellMar>
            <w:top w:w="0" w:type="dxa"/>
            <w:left w:w="108" w:type="dxa"/>
            <w:bottom w:w="0" w:type="dxa"/>
            <w:right w:w="108" w:type="dxa"/>
          </w:tblCellMar>
        </w:tblPrEx>
        <w:trPr>
          <w:gridBefore w:val="1"/>
          <w:wBefore w:w="24" w:type="dxa"/>
          <w:trHeight w:val="575" w:hRule="atLeast"/>
          <w:jc w:val="center"/>
        </w:trPr>
        <w:tc>
          <w:tcPr>
            <w:tcW w:w="2094" w:type="dxa"/>
            <w:gridSpan w:val="3"/>
            <w:vMerge w:val="restart"/>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标题</w:t>
            </w:r>
          </w:p>
        </w:tc>
        <w:tc>
          <w:tcPr>
            <w:tcW w:w="4301" w:type="dxa"/>
            <w:gridSpan w:val="8"/>
            <w:vMerge w:val="restart"/>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hint="eastAsia" w:ascii="仿宋" w:eastAsia="仿宋" w:cs="仿宋"/>
                <w:sz w:val="28"/>
                <w:szCs w:val="28"/>
                <w:lang w:val="zh-CN"/>
              </w:rPr>
            </w:pPr>
            <w:r>
              <w:rPr>
                <w:rFonts w:hint="eastAsia" w:ascii="仿宋" w:eastAsia="仿宋" w:cs="仿宋"/>
                <w:sz w:val="28"/>
                <w:szCs w:val="28"/>
                <w:lang w:val="zh-CN"/>
              </w:rPr>
              <w:t>寻找烈士吴天亮</w:t>
            </w:r>
          </w:p>
        </w:tc>
        <w:tc>
          <w:tcPr>
            <w:tcW w:w="1049" w:type="dxa"/>
            <w:gridSpan w:val="2"/>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体裁</w:t>
            </w:r>
          </w:p>
        </w:tc>
        <w:tc>
          <w:tcPr>
            <w:tcW w:w="183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仿宋" w:eastAsia="仿宋" w:cs="仿宋"/>
                <w:sz w:val="28"/>
                <w:szCs w:val="28"/>
                <w:lang w:val="zh-CN"/>
              </w:rPr>
              <w:t>报告文学</w:t>
            </w:r>
          </w:p>
        </w:tc>
      </w:tr>
      <w:tr>
        <w:tblPrEx>
          <w:tblCellMar>
            <w:top w:w="0" w:type="dxa"/>
            <w:left w:w="108" w:type="dxa"/>
            <w:bottom w:w="0" w:type="dxa"/>
            <w:right w:w="108" w:type="dxa"/>
          </w:tblCellMar>
        </w:tblPrEx>
        <w:trPr>
          <w:gridBefore w:val="1"/>
          <w:wBefore w:w="24" w:type="dxa"/>
          <w:trHeight w:val="573" w:hRule="atLeast"/>
          <w:jc w:val="center"/>
        </w:trPr>
        <w:tc>
          <w:tcPr>
            <w:tcW w:w="2094" w:type="dxa"/>
            <w:gridSpan w:val="3"/>
            <w:vMerge w:val="continue"/>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b/>
                <w:bCs/>
                <w:sz w:val="28"/>
                <w:szCs w:val="28"/>
                <w:lang w:val="zh-CN"/>
              </w:rPr>
            </w:pPr>
          </w:p>
        </w:tc>
        <w:tc>
          <w:tcPr>
            <w:tcW w:w="4301" w:type="dxa"/>
            <w:gridSpan w:val="8"/>
            <w:vMerge w:val="continue"/>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sz w:val="28"/>
                <w:szCs w:val="28"/>
                <w:lang w:val="zh-CN"/>
              </w:rPr>
            </w:pPr>
          </w:p>
        </w:tc>
        <w:tc>
          <w:tcPr>
            <w:tcW w:w="1049" w:type="dxa"/>
            <w:gridSpan w:val="2"/>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字数</w:t>
            </w:r>
          </w:p>
        </w:tc>
        <w:tc>
          <w:tcPr>
            <w:tcW w:w="1830"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仿宋" w:eastAsia="仿宋" w:cs="仿宋"/>
                <w:sz w:val="28"/>
                <w:szCs w:val="28"/>
                <w:lang w:val="zh-CN"/>
              </w:rPr>
              <w:t>4577</w:t>
            </w:r>
          </w:p>
        </w:tc>
      </w:tr>
      <w:tr>
        <w:tblPrEx>
          <w:tblCellMar>
            <w:top w:w="0" w:type="dxa"/>
            <w:left w:w="108" w:type="dxa"/>
            <w:bottom w:w="0" w:type="dxa"/>
            <w:right w:w="108" w:type="dxa"/>
          </w:tblCellMar>
        </w:tblPrEx>
        <w:trPr>
          <w:gridBefore w:val="1"/>
          <w:wBefore w:w="24" w:type="dxa"/>
          <w:trHeight w:val="567" w:hRule="exact"/>
          <w:jc w:val="center"/>
        </w:trPr>
        <w:tc>
          <w:tcPr>
            <w:tcW w:w="2094"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作者</w:t>
            </w:r>
          </w:p>
        </w:tc>
        <w:tc>
          <w:tcPr>
            <w:tcW w:w="2835" w:type="dxa"/>
            <w:gridSpan w:val="5"/>
            <w:tcBorders>
              <w:top w:val="single" w:color="auto" w:sz="6" w:space="0"/>
              <w:left w:val="single" w:color="auto" w:sz="6" w:space="0"/>
              <w:bottom w:val="single" w:color="auto" w:sz="6" w:space="0"/>
              <w:right w:val="single" w:color="auto" w:sz="6" w:space="0"/>
            </w:tcBorders>
            <w:vAlign w:val="center"/>
          </w:tcPr>
          <w:p>
            <w:pPr>
              <w:widowControl w:val="0"/>
              <w:ind w:firstLine="560" w:firstLineChars="200"/>
              <w:rPr>
                <w:rFonts w:ascii="仿宋" w:hAnsi="仿宋" w:eastAsia="仿宋"/>
                <w:sz w:val="28"/>
                <w:szCs w:val="28"/>
              </w:rPr>
            </w:pPr>
            <w:r>
              <w:rPr>
                <w:rFonts w:hint="eastAsia" w:ascii="仿宋" w:hAnsi="仿宋" w:eastAsia="仿宋"/>
                <w:sz w:val="28"/>
                <w:szCs w:val="28"/>
              </w:rPr>
              <w:t>张惠阳</w:t>
            </w:r>
          </w:p>
        </w:tc>
        <w:tc>
          <w:tcPr>
            <w:tcW w:w="1466"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编辑</w:t>
            </w:r>
          </w:p>
        </w:tc>
        <w:tc>
          <w:tcPr>
            <w:tcW w:w="2879" w:type="dxa"/>
            <w:gridSpan w:val="3"/>
            <w:tcBorders>
              <w:top w:val="single" w:color="auto" w:sz="6" w:space="0"/>
              <w:left w:val="single" w:color="auto" w:sz="6" w:space="0"/>
              <w:bottom w:val="single" w:color="auto" w:sz="6" w:space="0"/>
              <w:right w:val="single" w:color="auto" w:sz="6" w:space="0"/>
            </w:tcBorders>
            <w:vAlign w:val="center"/>
          </w:tcPr>
          <w:p>
            <w:pPr>
              <w:widowControl w:val="0"/>
              <w:ind w:firstLine="560" w:firstLineChars="200"/>
              <w:rPr>
                <w:rFonts w:ascii="仿宋" w:hAnsi="仿宋" w:eastAsia="仿宋"/>
                <w:sz w:val="28"/>
                <w:szCs w:val="28"/>
              </w:rPr>
            </w:pPr>
            <w:r>
              <w:rPr>
                <w:rFonts w:hint="eastAsia" w:ascii="仿宋" w:hAnsi="仿宋" w:eastAsia="仿宋"/>
                <w:sz w:val="28"/>
                <w:szCs w:val="28"/>
              </w:rPr>
              <w:t>吴美章</w:t>
            </w:r>
          </w:p>
        </w:tc>
      </w:tr>
      <w:tr>
        <w:tblPrEx>
          <w:tblCellMar>
            <w:top w:w="0" w:type="dxa"/>
            <w:left w:w="108" w:type="dxa"/>
            <w:bottom w:w="0" w:type="dxa"/>
            <w:right w:w="108" w:type="dxa"/>
          </w:tblCellMar>
        </w:tblPrEx>
        <w:trPr>
          <w:gridBefore w:val="1"/>
          <w:wBefore w:w="24" w:type="dxa"/>
          <w:trHeight w:val="567" w:hRule="exact"/>
          <w:jc w:val="center"/>
        </w:trPr>
        <w:tc>
          <w:tcPr>
            <w:tcW w:w="2094"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原创单位</w:t>
            </w:r>
          </w:p>
        </w:tc>
        <w:tc>
          <w:tcPr>
            <w:tcW w:w="2835" w:type="dxa"/>
            <w:gridSpan w:val="5"/>
            <w:tcBorders>
              <w:top w:val="single" w:color="auto" w:sz="6" w:space="0"/>
              <w:left w:val="single" w:color="auto" w:sz="6" w:space="0"/>
              <w:bottom w:val="single" w:color="auto" w:sz="6" w:space="0"/>
              <w:right w:val="single" w:color="auto" w:sz="6" w:space="0"/>
            </w:tcBorders>
            <w:vAlign w:val="center"/>
          </w:tcPr>
          <w:p>
            <w:pPr>
              <w:widowControl w:val="0"/>
              <w:ind w:firstLine="560" w:firstLineChars="200"/>
              <w:rPr>
                <w:rFonts w:ascii="仿宋" w:hAnsi="仿宋" w:eastAsia="仿宋"/>
                <w:sz w:val="28"/>
                <w:szCs w:val="28"/>
              </w:rPr>
            </w:pPr>
            <w:r>
              <w:rPr>
                <w:rFonts w:hint="eastAsia" w:ascii="仿宋" w:hAnsi="仿宋" w:eastAsia="仿宋"/>
                <w:sz w:val="28"/>
                <w:szCs w:val="28"/>
              </w:rPr>
              <w:t>晋江经济报社</w:t>
            </w:r>
          </w:p>
        </w:tc>
        <w:tc>
          <w:tcPr>
            <w:tcW w:w="1466" w:type="dxa"/>
            <w:gridSpan w:val="3"/>
            <w:tcBorders>
              <w:top w:val="single" w:color="auto" w:sz="6" w:space="0"/>
              <w:left w:val="single" w:color="auto" w:sz="6" w:space="0"/>
              <w:bottom w:val="single" w:color="auto" w:sz="6" w:space="0"/>
              <w:right w:val="single" w:color="auto" w:sz="6"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刊载单位</w:t>
            </w:r>
          </w:p>
        </w:tc>
        <w:tc>
          <w:tcPr>
            <w:tcW w:w="2879"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仿宋" w:eastAsia="仿宋" w:cs="仿宋"/>
                <w:sz w:val="28"/>
                <w:szCs w:val="28"/>
                <w:lang w:val="zh-CN"/>
              </w:rPr>
              <w:t>晋江经济报社</w:t>
            </w:r>
          </w:p>
        </w:tc>
      </w:tr>
      <w:tr>
        <w:tblPrEx>
          <w:tblCellMar>
            <w:top w:w="0" w:type="dxa"/>
            <w:left w:w="108" w:type="dxa"/>
            <w:bottom w:w="0" w:type="dxa"/>
            <w:right w:w="108" w:type="dxa"/>
          </w:tblCellMar>
        </w:tblPrEx>
        <w:trPr>
          <w:gridBefore w:val="1"/>
          <w:wBefore w:w="24" w:type="dxa"/>
          <w:trHeight w:val="850" w:hRule="atLeast"/>
          <w:jc w:val="center"/>
        </w:trPr>
        <w:tc>
          <w:tcPr>
            <w:tcW w:w="2094" w:type="dxa"/>
            <w:gridSpan w:val="3"/>
            <w:tcBorders>
              <w:top w:val="single" w:color="auto" w:sz="6" w:space="0"/>
              <w:left w:val="single" w:color="auto" w:sz="6" w:space="0"/>
              <w:bottom w:val="single" w:color="auto" w:sz="6" w:space="0"/>
              <w:right w:val="single" w:color="auto" w:sz="4" w:space="0"/>
            </w:tcBorders>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刊发版面名称及版次</w:t>
            </w:r>
          </w:p>
        </w:tc>
        <w:tc>
          <w:tcPr>
            <w:tcW w:w="2835" w:type="dxa"/>
            <w:gridSpan w:val="5"/>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仿宋" w:eastAsia="仿宋" w:cs="仿宋"/>
                <w:sz w:val="28"/>
                <w:szCs w:val="28"/>
                <w:lang w:val="zh-CN"/>
              </w:rPr>
              <w:t>五里桥 第3版</w:t>
            </w:r>
          </w:p>
        </w:tc>
        <w:tc>
          <w:tcPr>
            <w:tcW w:w="1466" w:type="dxa"/>
            <w:gridSpan w:val="3"/>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华文中宋" w:hAnsi="华文中宋" w:eastAsia="华文中宋"/>
                <w:sz w:val="28"/>
                <w:szCs w:val="20"/>
              </w:rPr>
              <w:t>发表日期</w:t>
            </w:r>
          </w:p>
        </w:tc>
        <w:tc>
          <w:tcPr>
            <w:tcW w:w="2879" w:type="dxa"/>
            <w:gridSpan w:val="3"/>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400" w:lineRule="exact"/>
              <w:rPr>
                <w:rFonts w:ascii="仿宋" w:eastAsia="仿宋" w:cs="仿宋"/>
                <w:sz w:val="28"/>
                <w:szCs w:val="28"/>
                <w:lang w:val="zh-CN"/>
              </w:rPr>
            </w:pPr>
            <w:r>
              <w:rPr>
                <w:rFonts w:ascii="仿宋" w:eastAsia="仿宋" w:cs="仿宋"/>
                <w:sz w:val="28"/>
                <w:szCs w:val="28"/>
                <w:lang w:val="zh-CN"/>
              </w:rPr>
              <w:t>2</w:t>
            </w:r>
            <w:r>
              <w:rPr>
                <w:rFonts w:hint="eastAsia" w:ascii="仿宋" w:eastAsia="仿宋" w:cs="仿宋"/>
                <w:sz w:val="28"/>
                <w:szCs w:val="28"/>
                <w:lang w:val="zh-CN"/>
              </w:rPr>
              <w:t>021年12月28日</w:t>
            </w:r>
          </w:p>
        </w:tc>
      </w:tr>
      <w:tr>
        <w:tblPrEx>
          <w:tblCellMar>
            <w:top w:w="0" w:type="dxa"/>
            <w:left w:w="108" w:type="dxa"/>
            <w:bottom w:w="0" w:type="dxa"/>
            <w:right w:w="108" w:type="dxa"/>
          </w:tblCellMar>
        </w:tblPrEx>
        <w:trPr>
          <w:gridBefore w:val="1"/>
          <w:wBefore w:w="24" w:type="dxa"/>
          <w:trHeight w:val="2089" w:hRule="exact"/>
          <w:jc w:val="center"/>
        </w:trPr>
        <w:tc>
          <w:tcPr>
            <w:tcW w:w="1197" w:type="dxa"/>
            <w:tcBorders>
              <w:top w:val="single" w:color="auto" w:sz="6" w:space="0"/>
              <w:left w:val="single" w:color="auto" w:sz="6" w:space="0"/>
              <w:bottom w:val="single" w:color="auto" w:sz="6" w:space="0"/>
              <w:right w:val="single" w:color="auto" w:sz="6" w:space="0"/>
            </w:tcBorders>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采作</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编品</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过简</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程介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077" w:type="dxa"/>
            <w:gridSpan w:val="13"/>
            <w:tcBorders>
              <w:top w:val="single" w:color="auto" w:sz="6" w:space="0"/>
              <w:left w:val="single" w:color="auto" w:sz="6" w:space="0"/>
              <w:bottom w:val="single" w:color="auto" w:sz="6" w:space="0"/>
              <w:right w:val="single" w:color="auto" w:sz="6" w:space="0"/>
            </w:tcBorders>
          </w:tcPr>
          <w:p>
            <w:pPr>
              <w:widowControl w:val="0"/>
              <w:ind w:firstLine="420"/>
              <w:rPr>
                <w:rFonts w:ascii="仿宋" w:hAnsi="仿宋" w:eastAsia="仿宋"/>
                <w:szCs w:val="21"/>
              </w:rPr>
            </w:pPr>
          </w:p>
          <w:p>
            <w:pPr>
              <w:widowControl w:val="0"/>
              <w:ind w:firstLine="480" w:firstLineChars="200"/>
              <w:rPr>
                <w:rFonts w:ascii="仿宋" w:hAnsi="仿宋" w:eastAsia="仿宋"/>
                <w:w w:val="95"/>
                <w:sz w:val="24"/>
                <w:szCs w:val="24"/>
              </w:rPr>
            </w:pPr>
            <w:r>
              <w:rPr>
                <w:rFonts w:hint="eastAsia" w:ascii="仿宋" w:hAnsi="仿宋" w:eastAsia="仿宋"/>
                <w:sz w:val="24"/>
                <w:szCs w:val="24"/>
              </w:rPr>
              <w:t>他出生于1921年7月2日，与党的诞生纪念日只差一天，可他的生命却定格在25岁。在庆祝建党100周年的日子里，作者从烈士的故乡出发，追寻烈士的足迹，还原烈士的奋斗历程，探寻烈士的革命精神。正如作者所言，寻找这位与党同龄的烈士的过程，就是一次对百年党史刻骨铭心的重温与学习！</w:t>
            </w:r>
          </w:p>
        </w:tc>
      </w:tr>
      <w:tr>
        <w:tblPrEx>
          <w:tblCellMar>
            <w:top w:w="0" w:type="dxa"/>
            <w:left w:w="108" w:type="dxa"/>
            <w:bottom w:w="0" w:type="dxa"/>
            <w:right w:w="108" w:type="dxa"/>
          </w:tblCellMar>
        </w:tblPrEx>
        <w:trPr>
          <w:gridBefore w:val="1"/>
          <w:wBefore w:w="24" w:type="dxa"/>
          <w:trHeight w:val="2119" w:hRule="exact"/>
          <w:jc w:val="center"/>
        </w:trPr>
        <w:tc>
          <w:tcPr>
            <w:tcW w:w="1197" w:type="dxa"/>
            <w:tcBorders>
              <w:top w:val="single" w:color="auto" w:sz="6" w:space="0"/>
              <w:left w:val="single" w:color="auto" w:sz="6" w:space="0"/>
              <w:bottom w:val="single" w:color="auto" w:sz="6" w:space="0"/>
              <w:right w:val="single" w:color="auto" w:sz="6" w:space="0"/>
            </w:tcBorders>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077" w:type="dxa"/>
            <w:gridSpan w:val="13"/>
            <w:tcBorders>
              <w:top w:val="single" w:color="auto" w:sz="6" w:space="0"/>
              <w:left w:val="single" w:color="auto" w:sz="6" w:space="0"/>
              <w:bottom w:val="single" w:color="auto" w:sz="6" w:space="0"/>
              <w:right w:val="single" w:color="auto" w:sz="6" w:space="0"/>
            </w:tcBorders>
          </w:tcPr>
          <w:p>
            <w:pPr>
              <w:widowControl w:val="0"/>
              <w:ind w:firstLine="420"/>
              <w:rPr>
                <w:rFonts w:ascii="仿宋" w:hAnsi="仿宋" w:eastAsia="仿宋"/>
                <w:szCs w:val="21"/>
              </w:rPr>
            </w:pPr>
          </w:p>
          <w:p>
            <w:pPr>
              <w:widowControl w:val="0"/>
              <w:ind w:firstLine="480" w:firstLineChars="200"/>
              <w:rPr>
                <w:rFonts w:ascii="仿宋" w:hAnsi="仿宋" w:eastAsia="仿宋"/>
                <w:sz w:val="24"/>
                <w:szCs w:val="24"/>
              </w:rPr>
            </w:pPr>
            <w:r>
              <w:rPr>
                <w:rFonts w:hint="eastAsia" w:ascii="仿宋" w:hAnsi="仿宋" w:eastAsia="仿宋"/>
                <w:sz w:val="24"/>
                <w:szCs w:val="24"/>
              </w:rPr>
              <w:t>文章发表后，被一些有影响的新媒体转发。文章被当地党委作为党史学习教育的学习材料，组织党员进行学习。烈士的事迹引起了其故乡的重视，当地开始着手建立吴天亮烈士纪念馆。</w:t>
            </w:r>
          </w:p>
        </w:tc>
      </w:tr>
      <w:tr>
        <w:tblPrEx>
          <w:tblCellMar>
            <w:top w:w="0" w:type="dxa"/>
            <w:left w:w="108" w:type="dxa"/>
            <w:bottom w:w="0" w:type="dxa"/>
            <w:right w:w="108" w:type="dxa"/>
          </w:tblCellMar>
        </w:tblPrEx>
        <w:trPr>
          <w:trHeight w:val="2374" w:hRule="atLeast"/>
          <w:jc w:val="center"/>
        </w:trPr>
        <w:tc>
          <w:tcPr>
            <w:tcW w:w="1221" w:type="dxa"/>
            <w:gridSpan w:val="2"/>
            <w:tcBorders>
              <w:top w:val="single" w:color="auto" w:sz="6" w:space="0"/>
              <w:left w:val="single" w:color="auto" w:sz="6" w:space="0"/>
              <w:bottom w:val="single" w:color="auto" w:sz="6" w:space="0"/>
              <w:right w:val="single" w:color="auto" w:sz="6" w:space="0"/>
            </w:tcBorders>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077" w:type="dxa"/>
            <w:gridSpan w:val="13"/>
            <w:tcBorders>
              <w:top w:val="single" w:color="auto" w:sz="6" w:space="0"/>
              <w:left w:val="single" w:color="auto" w:sz="6" w:space="0"/>
              <w:bottom w:val="single" w:color="auto" w:sz="6" w:space="0"/>
              <w:right w:val="single" w:color="auto" w:sz="6" w:space="0"/>
            </w:tcBorders>
          </w:tcPr>
          <w:p>
            <w:pPr>
              <w:widowControl w:val="0"/>
              <w:ind w:firstLine="420"/>
              <w:rPr>
                <w:rFonts w:ascii="仿宋" w:hAnsi="仿宋" w:eastAsia="仿宋"/>
                <w:szCs w:val="21"/>
              </w:rPr>
            </w:pPr>
          </w:p>
          <w:p>
            <w:pPr>
              <w:widowControl w:val="0"/>
              <w:spacing w:line="360" w:lineRule="exact"/>
              <w:ind w:firstLine="480" w:firstLineChars="200"/>
              <w:jc w:val="both"/>
              <w:rPr>
                <w:rFonts w:hint="eastAsia" w:ascii="仿宋" w:hAnsi="仿宋" w:eastAsia="仿宋"/>
                <w:sz w:val="24"/>
                <w:szCs w:val="24"/>
              </w:rPr>
            </w:pPr>
            <w:r>
              <w:rPr>
                <w:rFonts w:hint="eastAsia" w:ascii="仿宋" w:hAnsi="仿宋" w:eastAsia="仿宋"/>
                <w:sz w:val="24"/>
                <w:szCs w:val="24"/>
              </w:rPr>
              <w:t>本文题材重大，立意高远，史实严谨详实，感情真挚动人，具有很强的感染力和深刻的教育意义，是在庆祝建党百年和党史学习教育中所涌现的一篇优秀作品。</w:t>
            </w:r>
          </w:p>
          <w:p>
            <w:pPr>
              <w:widowControl w:val="0"/>
              <w:spacing w:line="240" w:lineRule="auto"/>
              <w:ind w:firstLine="4692" w:firstLineChars="1700"/>
              <w:jc w:val="both"/>
              <w:rPr>
                <w:rFonts w:hint="eastAsia" w:ascii="华文中宋" w:hAnsi="华文中宋" w:eastAsia="华文中宋"/>
                <w:spacing w:val="-2"/>
                <w:sz w:val="28"/>
                <w:szCs w:val="20"/>
                <w:lang w:eastAsia="zh-CN"/>
              </w:rPr>
            </w:pPr>
            <w:r>
              <w:rPr>
                <w:rFonts w:hint="eastAsia" w:ascii="华文中宋" w:hAnsi="华文中宋" w:eastAsia="华文中宋"/>
                <w:spacing w:val="-2"/>
                <w:sz w:val="28"/>
              </w:rPr>
              <w:t>签名：</w:t>
            </w:r>
            <w:r>
              <w:rPr>
                <w:rFonts w:hint="eastAsia" w:ascii="华文中宋" w:hAnsi="华文中宋" w:eastAsia="华文中宋"/>
                <w:spacing w:val="-2"/>
                <w:sz w:val="28"/>
                <w:szCs w:val="20"/>
                <w:lang w:eastAsia="zh-CN"/>
              </w:rPr>
              <w:drawing>
                <wp:inline distT="0" distB="0" distL="114300" distR="114300">
                  <wp:extent cx="1332230" cy="667385"/>
                  <wp:effectExtent l="0" t="0" r="1270" b="18415"/>
                  <wp:docPr id="1" name="图片 1" descr="微信图片_20220602153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602153608"/>
                          <pic:cNvPicPr>
                            <a:picLocks noChangeAspect="1"/>
                          </pic:cNvPicPr>
                        </pic:nvPicPr>
                        <pic:blipFill>
                          <a:blip r:embed="rId4"/>
                          <a:stretch>
                            <a:fillRect/>
                          </a:stretch>
                        </pic:blipFill>
                        <pic:spPr>
                          <a:xfrm>
                            <a:off x="0" y="0"/>
                            <a:ext cx="1332230" cy="667385"/>
                          </a:xfrm>
                          <a:prstGeom prst="rect">
                            <a:avLst/>
                          </a:prstGeom>
                        </pic:spPr>
                      </pic:pic>
                    </a:graphicData>
                  </a:graphic>
                </wp:inline>
              </w:drawing>
            </w:r>
          </w:p>
          <w:p>
            <w:pPr>
              <w:widowControl w:val="0"/>
              <w:spacing w:line="360" w:lineRule="exact"/>
              <w:ind w:firstLine="5460" w:firstLineChars="1950"/>
              <w:jc w:val="both"/>
              <w:rPr>
                <w:rFonts w:ascii="华文中宋" w:hAnsi="华文中宋" w:eastAsia="华文中宋"/>
                <w:sz w:val="28"/>
              </w:rPr>
            </w:pPr>
            <w:r>
              <w:rPr>
                <w:rFonts w:hint="eastAsia" w:ascii="华文中宋" w:hAnsi="华文中宋" w:eastAsia="华文中宋"/>
                <w:sz w:val="28"/>
              </w:rPr>
              <w:t>（盖单位公章）</w:t>
            </w:r>
          </w:p>
          <w:p>
            <w:pPr>
              <w:widowControl w:val="0"/>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680" w:hRule="exact"/>
          <w:jc w:val="center"/>
        </w:trPr>
        <w:tc>
          <w:tcPr>
            <w:tcW w:w="1400" w:type="dxa"/>
            <w:gridSpan w:val="3"/>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2166"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ascii="仿宋" w:hAnsi="仿宋" w:eastAsia="仿宋"/>
                <w:color w:val="000000"/>
                <w:sz w:val="28"/>
                <w:szCs w:val="28"/>
              </w:rPr>
            </w:pPr>
            <w:r>
              <w:rPr>
                <w:rFonts w:hint="eastAsia" w:ascii="仿宋" w:hAnsi="仿宋" w:eastAsia="仿宋"/>
                <w:color w:val="000000"/>
                <w:sz w:val="28"/>
                <w:szCs w:val="28"/>
              </w:rPr>
              <w:t>张惠阳</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1817" w:type="dxa"/>
            <w:gridSpan w:val="4"/>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000000"/>
                <w:sz w:val="24"/>
                <w:szCs w:val="24"/>
              </w:rPr>
            </w:pPr>
            <w:r>
              <w:rPr>
                <w:rFonts w:hint="eastAsia" w:ascii="仿宋" w:hAnsi="仿宋" w:eastAsia="仿宋"/>
                <w:color w:val="000000"/>
                <w:sz w:val="24"/>
                <w:szCs w:val="24"/>
              </w:rPr>
              <w:t>059582009722</w:t>
            </w:r>
          </w:p>
        </w:tc>
        <w:tc>
          <w:tcPr>
            <w:tcW w:w="97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47"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000000"/>
                <w:sz w:val="24"/>
                <w:szCs w:val="24"/>
              </w:rPr>
            </w:pPr>
            <w:r>
              <w:rPr>
                <w:rFonts w:hint="eastAsia" w:ascii="仿宋" w:hAnsi="仿宋" w:eastAsia="仿宋"/>
                <w:color w:val="000000"/>
                <w:sz w:val="24"/>
                <w:szCs w:val="24"/>
              </w:rPr>
              <w:t>13004886898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4" w:type="dxa"/>
          <w:trHeight w:val="680" w:hRule="exact"/>
          <w:jc w:val="center"/>
        </w:trPr>
        <w:tc>
          <w:tcPr>
            <w:tcW w:w="137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4775" w:type="dxa"/>
            <w:gridSpan w:val="8"/>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000000"/>
                <w:sz w:val="28"/>
                <w:szCs w:val="28"/>
              </w:rPr>
            </w:pPr>
            <w:r>
              <w:rPr>
                <w:rFonts w:hint="eastAsia" w:ascii="仿宋" w:hAnsi="仿宋" w:eastAsia="仿宋"/>
                <w:color w:val="000000"/>
                <w:sz w:val="28"/>
                <w:szCs w:val="28"/>
              </w:rPr>
              <w:t>443552882@qq.com</w:t>
            </w:r>
          </w:p>
        </w:tc>
        <w:tc>
          <w:tcPr>
            <w:tcW w:w="97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147"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000000"/>
                <w:sz w:val="28"/>
                <w:szCs w:val="28"/>
              </w:rPr>
            </w:pPr>
            <w:r>
              <w:rPr>
                <w:rFonts w:hint="eastAsia" w:ascii="仿宋" w:hAnsi="仿宋" w:eastAsia="仿宋"/>
                <w:color w:val="000000"/>
                <w:sz w:val="28"/>
                <w:szCs w:val="28"/>
              </w:rPr>
              <w:t>362200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24" w:type="dxa"/>
          <w:trHeight w:val="680" w:hRule="exact"/>
          <w:jc w:val="center"/>
        </w:trPr>
        <w:tc>
          <w:tcPr>
            <w:tcW w:w="1376"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7898" w:type="dxa"/>
            <w:gridSpan w:val="12"/>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color w:val="000000"/>
                <w:sz w:val="28"/>
                <w:szCs w:val="28"/>
              </w:rPr>
            </w:pPr>
            <w:r>
              <w:rPr>
                <w:rFonts w:hint="eastAsia" w:ascii="仿宋" w:hAnsi="仿宋" w:eastAsia="仿宋"/>
                <w:color w:val="000000"/>
                <w:sz w:val="28"/>
                <w:szCs w:val="28"/>
              </w:rPr>
              <w:t xml:space="preserve">福建省晋江市长兴路报社大厦 </w:t>
            </w:r>
            <w:bookmarkStart w:id="0" w:name="_GoBack"/>
            <w:bookmarkEnd w:id="0"/>
          </w:p>
        </w:tc>
      </w:tr>
      <w:tr>
        <w:tblPrEx>
          <w:tblCellMar>
            <w:top w:w="0" w:type="dxa"/>
            <w:left w:w="108" w:type="dxa"/>
            <w:bottom w:w="0" w:type="dxa"/>
            <w:right w:w="108" w:type="dxa"/>
          </w:tblCellMar>
        </w:tblPrEx>
        <w:trPr>
          <w:gridBefore w:val="1"/>
          <w:wBefore w:w="24" w:type="dxa"/>
          <w:trHeight w:val="811" w:hRule="atLeast"/>
          <w:jc w:val="center"/>
        </w:trPr>
        <w:tc>
          <w:tcPr>
            <w:tcW w:w="9274" w:type="dxa"/>
            <w:gridSpan w:val="14"/>
            <w:tcBorders>
              <w:top w:val="single" w:color="auto" w:sz="4" w:space="0"/>
              <w:left w:val="single" w:color="auto" w:sz="4" w:space="0"/>
              <w:bottom w:val="single" w:color="auto" w:sz="4" w:space="0"/>
              <w:right w:val="single" w:color="auto" w:sz="6" w:space="0"/>
            </w:tcBorders>
            <w:vAlign w:val="center"/>
          </w:tcPr>
          <w:p>
            <w:pPr>
              <w:widowControl w:val="0"/>
              <w:spacing w:line="360" w:lineRule="exact"/>
              <w:jc w:val="center"/>
              <w:rPr>
                <w:rFonts w:ascii="华文中宋" w:hAnsi="华文中宋" w:eastAsia="华文中宋"/>
                <w:sz w:val="28"/>
                <w:szCs w:val="28"/>
              </w:rPr>
            </w:pPr>
            <w:r>
              <w:rPr>
                <w:rFonts w:hint="eastAsia" w:ascii="华文中宋" w:hAnsi="华文中宋" w:eastAsia="华文中宋"/>
                <w:sz w:val="28"/>
                <w:szCs w:val="28"/>
              </w:rPr>
              <w:t>以下仅供自荐、他荐作品填报</w:t>
            </w:r>
          </w:p>
        </w:tc>
      </w:tr>
      <w:tr>
        <w:tblPrEx>
          <w:tblCellMar>
            <w:top w:w="0" w:type="dxa"/>
            <w:left w:w="108" w:type="dxa"/>
            <w:bottom w:w="0" w:type="dxa"/>
            <w:right w:w="108" w:type="dxa"/>
          </w:tblCellMar>
        </w:tblPrEx>
        <w:trPr>
          <w:gridBefore w:val="1"/>
          <w:wBefore w:w="24" w:type="dxa"/>
          <w:trHeight w:val="737" w:hRule="exact"/>
          <w:jc w:val="center"/>
        </w:trPr>
        <w:tc>
          <w:tcPr>
            <w:tcW w:w="1197" w:type="dxa"/>
            <w:vMerge w:val="restart"/>
            <w:tcBorders>
              <w:top w:val="single" w:color="auto" w:sz="4" w:space="0"/>
              <w:left w:val="single" w:color="auto" w:sz="4" w:space="0"/>
              <w:right w:val="single" w:color="auto" w:sz="4" w:space="0"/>
            </w:tcBorders>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推荐人</w:t>
            </w:r>
          </w:p>
        </w:tc>
        <w:tc>
          <w:tcPr>
            <w:tcW w:w="1394"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姓名</w:t>
            </w:r>
          </w:p>
        </w:tc>
        <w:tc>
          <w:tcPr>
            <w:tcW w:w="1819" w:type="dxa"/>
            <w:gridSpan w:val="3"/>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60" w:lineRule="exact"/>
              <w:jc w:val="both"/>
              <w:rPr>
                <w:rFonts w:ascii="华文中宋" w:hAnsi="华文中宋" w:eastAsia="华文中宋"/>
                <w:sz w:val="28"/>
                <w:szCs w:val="28"/>
              </w:rPr>
            </w:pPr>
          </w:p>
        </w:tc>
        <w:tc>
          <w:tcPr>
            <w:tcW w:w="1373" w:type="dxa"/>
            <w:gridSpan w:val="2"/>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手机</w:t>
            </w:r>
          </w:p>
        </w:tc>
        <w:tc>
          <w:tcPr>
            <w:tcW w:w="3491" w:type="dxa"/>
            <w:gridSpan w:val="5"/>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gridBefore w:val="1"/>
          <w:wBefore w:w="24" w:type="dxa"/>
          <w:trHeight w:val="737" w:hRule="exact"/>
          <w:jc w:val="center"/>
        </w:trPr>
        <w:tc>
          <w:tcPr>
            <w:tcW w:w="1197" w:type="dxa"/>
            <w:vMerge w:val="continue"/>
            <w:tcBorders>
              <w:left w:val="single" w:color="auto" w:sz="4" w:space="0"/>
              <w:bottom w:val="single" w:color="auto" w:sz="4" w:space="0"/>
              <w:right w:val="single" w:color="auto" w:sz="4" w:space="0"/>
            </w:tcBorders>
            <w:vAlign w:val="center"/>
          </w:tcPr>
          <w:p>
            <w:pPr>
              <w:widowControl w:val="0"/>
              <w:spacing w:line="360" w:lineRule="exact"/>
              <w:jc w:val="both"/>
              <w:rPr>
                <w:rFonts w:ascii="华文中宋" w:hAnsi="华文中宋" w:eastAsia="华文中宋"/>
                <w:sz w:val="28"/>
                <w:szCs w:val="28"/>
              </w:rPr>
            </w:pPr>
          </w:p>
        </w:tc>
        <w:tc>
          <w:tcPr>
            <w:tcW w:w="1394" w:type="dxa"/>
            <w:gridSpan w:val="3"/>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单位职称</w:t>
            </w:r>
          </w:p>
        </w:tc>
        <w:tc>
          <w:tcPr>
            <w:tcW w:w="6683" w:type="dxa"/>
            <w:gridSpan w:val="10"/>
            <w:tcBorders>
              <w:top w:val="single" w:color="auto" w:sz="4" w:space="0"/>
              <w:left w:val="single" w:color="auto" w:sz="4" w:space="0"/>
              <w:bottom w:val="single" w:color="auto" w:sz="4"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gridBefore w:val="1"/>
          <w:wBefore w:w="24" w:type="dxa"/>
          <w:trHeight w:val="737" w:hRule="exact"/>
          <w:jc w:val="center"/>
        </w:trPr>
        <w:tc>
          <w:tcPr>
            <w:tcW w:w="1197" w:type="dxa"/>
            <w:vMerge w:val="restart"/>
            <w:tcBorders>
              <w:top w:val="single" w:color="auto" w:sz="4" w:space="0"/>
              <w:left w:val="single" w:color="auto" w:sz="4" w:space="0"/>
              <w:right w:val="single" w:color="auto" w:sz="4" w:space="0"/>
            </w:tcBorders>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推荐人</w:t>
            </w:r>
          </w:p>
        </w:tc>
        <w:tc>
          <w:tcPr>
            <w:tcW w:w="1394" w:type="dxa"/>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姓名</w:t>
            </w:r>
          </w:p>
        </w:tc>
        <w:tc>
          <w:tcPr>
            <w:tcW w:w="1819" w:type="dxa"/>
            <w:gridSpan w:val="3"/>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60" w:lineRule="exact"/>
              <w:jc w:val="both"/>
              <w:rPr>
                <w:rFonts w:ascii="华文中宋" w:hAnsi="华文中宋" w:eastAsia="华文中宋"/>
                <w:sz w:val="28"/>
                <w:szCs w:val="28"/>
              </w:rPr>
            </w:pPr>
          </w:p>
        </w:tc>
        <w:tc>
          <w:tcPr>
            <w:tcW w:w="1373" w:type="dxa"/>
            <w:gridSpan w:val="2"/>
            <w:tcBorders>
              <w:top w:val="single" w:color="auto" w:sz="6" w:space="0"/>
              <w:left w:val="single" w:color="auto" w:sz="4" w:space="0"/>
              <w:bottom w:val="single" w:color="auto" w:sz="6" w:space="0"/>
              <w:right w:val="single" w:color="auto" w:sz="4"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手机</w:t>
            </w:r>
          </w:p>
        </w:tc>
        <w:tc>
          <w:tcPr>
            <w:tcW w:w="3491" w:type="dxa"/>
            <w:gridSpan w:val="5"/>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gridBefore w:val="1"/>
          <w:wBefore w:w="24" w:type="dxa"/>
          <w:trHeight w:val="737" w:hRule="exact"/>
          <w:jc w:val="center"/>
        </w:trPr>
        <w:tc>
          <w:tcPr>
            <w:tcW w:w="1197" w:type="dxa"/>
            <w:vMerge w:val="continue"/>
            <w:tcBorders>
              <w:left w:val="single" w:color="auto" w:sz="4" w:space="0"/>
              <w:bottom w:val="single" w:color="auto" w:sz="4" w:space="0"/>
              <w:right w:val="single" w:color="auto" w:sz="4" w:space="0"/>
            </w:tcBorders>
            <w:vAlign w:val="center"/>
          </w:tcPr>
          <w:p>
            <w:pPr>
              <w:widowControl w:val="0"/>
              <w:spacing w:line="360" w:lineRule="exact"/>
              <w:jc w:val="both"/>
              <w:rPr>
                <w:rFonts w:ascii="华文中宋" w:hAnsi="华文中宋" w:eastAsia="华文中宋"/>
                <w:sz w:val="28"/>
                <w:szCs w:val="28"/>
              </w:rPr>
            </w:pPr>
          </w:p>
        </w:tc>
        <w:tc>
          <w:tcPr>
            <w:tcW w:w="1394" w:type="dxa"/>
            <w:gridSpan w:val="3"/>
            <w:tcBorders>
              <w:top w:val="single" w:color="auto" w:sz="4" w:space="0"/>
              <w:left w:val="single" w:color="auto" w:sz="4" w:space="0"/>
              <w:bottom w:val="single" w:color="auto" w:sz="4" w:space="0"/>
              <w:right w:val="single" w:color="auto" w:sz="4" w:space="0"/>
            </w:tcBorders>
            <w:vAlign w:val="center"/>
          </w:tcPr>
          <w:p>
            <w:pPr>
              <w:widowControl w:val="0"/>
              <w:autoSpaceDE w:val="0"/>
              <w:autoSpaceDN w:val="0"/>
              <w:adjustRightInd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单位职称</w:t>
            </w:r>
          </w:p>
        </w:tc>
        <w:tc>
          <w:tcPr>
            <w:tcW w:w="6683" w:type="dxa"/>
            <w:gridSpan w:val="10"/>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r>
        <w:tblPrEx>
          <w:tblCellMar>
            <w:top w:w="0" w:type="dxa"/>
            <w:left w:w="108" w:type="dxa"/>
            <w:bottom w:w="0" w:type="dxa"/>
            <w:right w:w="108" w:type="dxa"/>
          </w:tblCellMar>
        </w:tblPrEx>
        <w:trPr>
          <w:gridBefore w:val="1"/>
          <w:wBefore w:w="24" w:type="dxa"/>
          <w:trHeight w:val="737" w:hRule="exact"/>
          <w:jc w:val="center"/>
        </w:trPr>
        <w:tc>
          <w:tcPr>
            <w:tcW w:w="2591" w:type="dxa"/>
            <w:gridSpan w:val="4"/>
            <w:tcBorders>
              <w:top w:val="single" w:color="auto" w:sz="4" w:space="0"/>
              <w:left w:val="single" w:color="auto" w:sz="4" w:space="0"/>
              <w:bottom w:val="single" w:color="auto" w:sz="4" w:space="0"/>
              <w:right w:val="single" w:color="auto" w:sz="6" w:space="0"/>
            </w:tcBorders>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获奖项名称、等级</w:t>
            </w:r>
          </w:p>
        </w:tc>
        <w:tc>
          <w:tcPr>
            <w:tcW w:w="6683" w:type="dxa"/>
            <w:gridSpan w:val="10"/>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240" w:lineRule="exact"/>
              <w:jc w:val="both"/>
              <w:rPr>
                <w:rFonts w:ascii="华文中宋" w:hAnsi="华文中宋" w:eastAsia="华文中宋"/>
                <w:sz w:val="28"/>
                <w:szCs w:val="28"/>
              </w:rPr>
            </w:pPr>
          </w:p>
        </w:tc>
      </w:tr>
    </w:tbl>
    <w:p>
      <w:pPr>
        <w:widowControl w:val="0"/>
        <w:rPr>
          <w:rFonts w:ascii="楷体" w:hAnsi="楷体" w:eastAsia="楷体"/>
          <w:sz w:val="28"/>
        </w:rPr>
      </w:pPr>
      <w:r>
        <w:rPr>
          <w:rFonts w:hint="eastAsia" w:ascii="楷体" w:hAnsi="楷体" w:eastAsia="楷体"/>
          <w:sz w:val="28"/>
        </w:rPr>
        <w:t>此表可从中国记协网</w:t>
      </w:r>
      <w:r>
        <w:rPr>
          <w:rFonts w:ascii="楷体" w:hAnsi="楷体" w:eastAsia="楷体"/>
          <w:sz w:val="28"/>
        </w:rPr>
        <w:t>www.zgjx.cn</w:t>
      </w:r>
      <w:r>
        <w:rPr>
          <w:rFonts w:hint="eastAsia" w:ascii="楷体" w:hAnsi="楷体" w:eastAsia="楷体"/>
          <w:sz w:val="28"/>
        </w:rPr>
        <w:t>下载。</w:t>
      </w: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cs="仿宋"/>
          <w:b/>
          <w:bCs/>
          <w:kern w:val="0"/>
          <w:sz w:val="28"/>
          <w:szCs w:val="28"/>
          <w:lang w:val="zh-CN"/>
        </w:rPr>
      </w:pPr>
      <w:r>
        <w:rPr>
          <w:rFonts w:hint="eastAsia" w:ascii="楷体" w:hAnsi="楷体" w:eastAsia="楷体" w:cs="仿宋"/>
          <w:b/>
          <w:bCs/>
          <w:kern w:val="0"/>
          <w:sz w:val="28"/>
          <w:szCs w:val="28"/>
          <w:lang w:val="zh-CN"/>
        </w:rPr>
        <w:t>附件</w:t>
      </w:r>
      <w:r>
        <w:rPr>
          <w:rFonts w:ascii="楷体" w:hAnsi="楷体" w:eastAsia="楷体" w:cs="仿宋"/>
          <w:b/>
          <w:bCs/>
          <w:kern w:val="0"/>
          <w:sz w:val="28"/>
          <w:szCs w:val="28"/>
        </w:rPr>
        <w:t>6</w:t>
      </w:r>
    </w:p>
    <w:p>
      <w:pPr>
        <w:widowControl w:val="0"/>
        <w:spacing w:line="560" w:lineRule="exact"/>
        <w:rPr>
          <w:rFonts w:ascii="仿宋_GB2312" w:hAnsi="仿宋" w:eastAsia="仿宋_GB2312"/>
        </w:rPr>
      </w:pPr>
    </w:p>
    <w:p>
      <w:pPr>
        <w:widowControl w:val="0"/>
        <w:spacing w:line="560" w:lineRule="exact"/>
        <w:ind w:firstLine="2880" w:firstLineChars="900"/>
        <w:rPr>
          <w:rFonts w:ascii="华文中宋" w:hAnsi="华文中宋" w:eastAsia="华文中宋"/>
          <w:sz w:val="32"/>
          <w:szCs w:val="32"/>
        </w:rPr>
      </w:pPr>
      <w:r>
        <w:rPr>
          <w:rFonts w:hint="eastAsia" w:ascii="华文中宋" w:hAnsi="华文中宋" w:eastAsia="华文中宋"/>
          <w:sz w:val="32"/>
          <w:szCs w:val="32"/>
        </w:rPr>
        <w:t>报送单位诚信承诺书</w:t>
      </w:r>
    </w:p>
    <w:p>
      <w:pPr>
        <w:widowControl w:val="0"/>
        <w:spacing w:line="560" w:lineRule="exact"/>
        <w:rPr>
          <w:rFonts w:ascii="仿宋_GB2312" w:hAnsi="仿宋" w:eastAsia="仿宋_GB2312"/>
          <w:sz w:val="24"/>
          <w:szCs w:val="24"/>
        </w:rPr>
      </w:pP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我单位就参评本届中国新闻奖作如下承诺：</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一、根据《中国新闻奖评选办法》和有关通知要求组织作品评选。对申报的作品以及推荐表等材料，认真审核把关。相关作品内容和材料均已经过作者（主创人员）和编辑的确认，均符合参评要求。</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如违反上述承诺，我单位愿根据中国新闻奖评选有关处罚规定承担全部责任，接受中国记协对我单位和推荐单位，以及相关责任人、作者（主创人员）和编辑的处罚。</w:t>
      </w:r>
    </w:p>
    <w:p>
      <w:pPr>
        <w:widowControl w:val="0"/>
        <w:spacing w:line="560" w:lineRule="exact"/>
        <w:rPr>
          <w:rFonts w:ascii="仿宋_GB2312" w:hAnsi="仿宋" w:eastAsia="仿宋_GB2312"/>
          <w:sz w:val="24"/>
          <w:szCs w:val="24"/>
        </w:rPr>
      </w:pPr>
    </w:p>
    <w:p>
      <w:pPr>
        <w:widowControl w:val="0"/>
        <w:spacing w:line="560" w:lineRule="exact"/>
        <w:ind w:firstLine="4000" w:firstLineChars="1250"/>
        <w:rPr>
          <w:rFonts w:ascii="仿宋_GB2312" w:hAnsi="仿宋" w:eastAsia="仿宋_GB2312"/>
          <w:sz w:val="32"/>
          <w:szCs w:val="32"/>
        </w:rPr>
      </w:pPr>
      <w:r>
        <w:rPr>
          <w:rFonts w:hint="eastAsia" w:ascii="仿宋_GB2312" w:hAnsi="仿宋" w:eastAsia="仿宋_GB2312"/>
          <w:sz w:val="32"/>
          <w:szCs w:val="32"/>
        </w:rPr>
        <w:t>承诺人（签名）：</w:t>
      </w:r>
    </w:p>
    <w:p>
      <w:pPr>
        <w:widowControl w:val="0"/>
        <w:spacing w:line="560" w:lineRule="exact"/>
        <w:ind w:firstLine="3840" w:firstLineChars="1200"/>
        <w:rPr>
          <w:rFonts w:ascii="仿宋_GB2312" w:hAnsi="仿宋" w:eastAsia="仿宋_GB2312"/>
          <w:sz w:val="32"/>
          <w:szCs w:val="32"/>
        </w:rPr>
      </w:pPr>
      <w:r>
        <w:rPr>
          <w:rFonts w:hint="eastAsia" w:ascii="仿宋_GB2312" w:hAnsi="仿宋" w:eastAsia="仿宋_GB2312"/>
          <w:sz w:val="32"/>
          <w:szCs w:val="32"/>
        </w:rPr>
        <w:t>（报送单位主管领导签字并加盖公章）</w:t>
      </w:r>
    </w:p>
    <w:p>
      <w:pPr>
        <w:widowControl w:val="0"/>
        <w:spacing w:afterLines="50" w:line="560" w:lineRule="exact"/>
        <w:ind w:firstLine="640" w:firstLineChars="200"/>
        <w:jc w:val="center"/>
        <w:rPr>
          <w:rFonts w:ascii="仿宋_GB2312" w:hAnsi="仿宋" w:eastAsia="仿宋_GB2312"/>
          <w:sz w:val="32"/>
          <w:szCs w:val="32"/>
        </w:rPr>
      </w:pPr>
      <w:r>
        <w:rPr>
          <w:rFonts w:hint="eastAsia" w:ascii="仿宋_GB2312" w:hAnsi="仿宋" w:eastAsia="仿宋_GB2312"/>
          <w:sz w:val="32"/>
          <w:szCs w:val="32"/>
        </w:rPr>
        <w:t xml:space="preserve">                                    年    月    日</w:t>
      </w:r>
    </w:p>
    <w:p>
      <w:pPr>
        <w:widowControl w:val="0"/>
        <w:spacing w:line="560" w:lineRule="exact"/>
        <w:ind w:firstLine="2880" w:firstLineChars="900"/>
        <w:rPr>
          <w:rFonts w:ascii="华文中宋" w:hAnsi="华文中宋" w:eastAsia="华文中宋"/>
          <w:sz w:val="32"/>
          <w:szCs w:val="32"/>
        </w:rPr>
      </w:pPr>
    </w:p>
    <w:p>
      <w:pPr>
        <w:widowControl w:val="0"/>
        <w:spacing w:line="560" w:lineRule="exact"/>
        <w:ind w:firstLine="2880" w:firstLineChars="900"/>
        <w:rPr>
          <w:rFonts w:ascii="华文中宋" w:hAnsi="华文中宋" w:eastAsia="华文中宋"/>
          <w:sz w:val="32"/>
          <w:szCs w:val="32"/>
        </w:rPr>
      </w:pPr>
    </w:p>
    <w:p>
      <w:pPr>
        <w:widowControl w:val="0"/>
        <w:spacing w:line="560" w:lineRule="exact"/>
        <w:ind w:firstLine="2880" w:firstLineChars="900"/>
        <w:rPr>
          <w:rFonts w:ascii="华文中宋" w:hAnsi="华文中宋" w:eastAsia="华文中宋"/>
          <w:sz w:val="32"/>
          <w:szCs w:val="32"/>
        </w:rPr>
      </w:pPr>
    </w:p>
    <w:p>
      <w:pPr>
        <w:widowControl w:val="0"/>
        <w:spacing w:line="560" w:lineRule="exact"/>
        <w:ind w:firstLine="2880" w:firstLineChars="900"/>
        <w:rPr>
          <w:rFonts w:ascii="华文中宋" w:hAnsi="华文中宋" w:eastAsia="华文中宋"/>
          <w:sz w:val="32"/>
          <w:szCs w:val="32"/>
        </w:rPr>
      </w:pPr>
      <w:r>
        <w:rPr>
          <w:rFonts w:hint="eastAsia" w:ascii="华文中宋" w:hAnsi="华文中宋" w:eastAsia="华文中宋"/>
          <w:sz w:val="32"/>
          <w:szCs w:val="32"/>
        </w:rPr>
        <w:t>参评人员诚信承诺书</w:t>
      </w:r>
    </w:p>
    <w:p>
      <w:pPr>
        <w:widowControl w:val="0"/>
        <w:spacing w:line="560" w:lineRule="exact"/>
        <w:ind w:firstLine="420" w:firstLineChars="200"/>
        <w:rPr>
          <w:rFonts w:ascii="仿宋_GB2312" w:hAnsi="仿宋" w:eastAsia="仿宋_GB2312"/>
          <w:szCs w:val="20"/>
        </w:rPr>
      </w:pP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我就申报的《</w:t>
      </w:r>
      <w:r>
        <w:rPr>
          <w:rFonts w:hint="eastAsia" w:ascii="仿宋_GB2312" w:hAnsi="仿宋" w:eastAsia="仿宋_GB2312"/>
          <w:sz w:val="32"/>
          <w:szCs w:val="32"/>
        </w:rPr>
        <w:tab/>
      </w:r>
      <w:r>
        <w:rPr>
          <w:rFonts w:hint="eastAsia" w:ascii="仿宋_GB2312" w:hAnsi="仿宋" w:eastAsia="仿宋_GB2312"/>
          <w:sz w:val="32"/>
          <w:szCs w:val="32"/>
        </w:rPr>
        <w:t xml:space="preserve">                                  》作品参评本届中国新闻奖作如下承诺：</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一、根据《中国新闻奖评选办法》和有关通知要求申报作品评选。对申报的作品以及推荐表等材料，如实填写，认真审查。作品内容和材料均已经过确认，符合参评要求。</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申报的作品不存在导向问题、抄袭、造假或内容失实；不存在重新制作、虚报刊播信息、虚报作者（主创人员）和编辑，以及参评作品与刊播作品不一致；不存在参评人员违反职业道德或因违反评奖规则等行为受到处罚并在影响期内；不存在未按规定程序开展推荐、初评、公示。</w:t>
      </w:r>
    </w:p>
    <w:p>
      <w:pPr>
        <w:widowControl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如违反上述承诺，我愿根据中国新闻奖评选有关处罚规定承担全部责任，接受中国记协对作者（主创人员）和编辑的处罚。</w:t>
      </w:r>
    </w:p>
    <w:p>
      <w:pPr>
        <w:widowControl w:val="0"/>
        <w:spacing w:line="560" w:lineRule="exact"/>
        <w:ind w:firstLine="640" w:firstLineChars="200"/>
        <w:rPr>
          <w:rFonts w:ascii="仿宋_GB2312" w:hAnsi="仿宋" w:eastAsia="仿宋_GB2312"/>
          <w:sz w:val="32"/>
          <w:szCs w:val="32"/>
        </w:rPr>
      </w:pPr>
    </w:p>
    <w:p>
      <w:pPr>
        <w:widowControl w:val="0"/>
        <w:spacing w:line="560" w:lineRule="exact"/>
        <w:ind w:firstLine="640" w:firstLineChars="200"/>
        <w:rPr>
          <w:rFonts w:ascii="仿宋_GB2312" w:hAnsi="仿宋" w:eastAsia="仿宋_GB2312"/>
          <w:sz w:val="32"/>
          <w:szCs w:val="32"/>
        </w:rPr>
      </w:pPr>
    </w:p>
    <w:p>
      <w:pPr>
        <w:widowControl w:val="0"/>
        <w:spacing w:line="560" w:lineRule="exact"/>
        <w:ind w:firstLine="640" w:firstLineChars="200"/>
        <w:rPr>
          <w:rFonts w:ascii="仿宋_GB2312" w:hAnsi="仿宋" w:eastAsia="仿宋_GB2312"/>
          <w:sz w:val="32"/>
          <w:szCs w:val="32"/>
        </w:rPr>
      </w:pPr>
    </w:p>
    <w:p>
      <w:pPr>
        <w:widowControl w:val="0"/>
        <w:spacing w:line="560" w:lineRule="exact"/>
        <w:ind w:firstLine="3872" w:firstLineChars="1210"/>
        <w:rPr>
          <w:rFonts w:ascii="仿宋_GB2312" w:hAnsi="仿宋" w:eastAsia="仿宋_GB2312"/>
          <w:sz w:val="32"/>
          <w:szCs w:val="32"/>
        </w:rPr>
      </w:pPr>
      <w:r>
        <w:rPr>
          <w:rFonts w:hint="eastAsia" w:ascii="仿宋_GB2312" w:hAnsi="仿宋" w:eastAsia="仿宋_GB2312"/>
          <w:sz w:val="32"/>
          <w:szCs w:val="32"/>
        </w:rPr>
        <w:t>承诺人（签名）：</w:t>
      </w:r>
    </w:p>
    <w:p>
      <w:pPr>
        <w:widowControl w:val="0"/>
        <w:spacing w:line="560" w:lineRule="exact"/>
        <w:ind w:firstLine="640"/>
        <w:jc w:val="center"/>
        <w:rPr>
          <w:rFonts w:ascii="仿宋_GB2312" w:hAnsi="仿宋" w:eastAsia="仿宋_GB2312"/>
          <w:sz w:val="32"/>
          <w:szCs w:val="32"/>
        </w:rPr>
      </w:pPr>
      <w:r>
        <w:rPr>
          <w:rFonts w:hint="eastAsia" w:ascii="仿宋_GB2312" w:hAnsi="仿宋" w:eastAsia="仿宋_GB2312"/>
          <w:sz w:val="32"/>
          <w:szCs w:val="32"/>
        </w:rPr>
        <w:t xml:space="preserve"> 年    月</w:t>
      </w:r>
    </w:p>
    <w:p>
      <w:pPr>
        <w:widowControl w:val="0"/>
        <w:spacing w:line="560" w:lineRule="exact"/>
        <w:ind w:firstLine="640"/>
        <w:jc w:val="center"/>
        <w:rPr>
          <w:rFonts w:ascii="仿宋_GB2312" w:hAnsi="仿宋"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E3YjU1N2FmYTQyZTE4ZWZkNDc4YjdkZDlkYWRhYzEifQ=="/>
  </w:docVars>
  <w:rsids>
    <w:rsidRoot w:val="03A2422E"/>
    <w:rsid w:val="00013FCC"/>
    <w:rsid w:val="002A48FA"/>
    <w:rsid w:val="00A10A99"/>
    <w:rsid w:val="00AD21B5"/>
    <w:rsid w:val="00C07DA3"/>
    <w:rsid w:val="00C27F4C"/>
    <w:rsid w:val="00CB44C5"/>
    <w:rsid w:val="00EB51AF"/>
    <w:rsid w:val="03A2422E"/>
    <w:rsid w:val="56055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eastAsia="宋体" w:cs="Times New Roman"/>
      <w:kern w:val="2"/>
      <w:sz w:val="18"/>
      <w:szCs w:val="18"/>
    </w:rPr>
  </w:style>
  <w:style w:type="character" w:customStyle="1" w:styleId="7">
    <w:name w:val="页脚 Char"/>
    <w:basedOn w:val="5"/>
    <w:link w:val="2"/>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1137</Words>
  <Characters>1202</Characters>
  <Lines>10</Lines>
  <Paragraphs>2</Paragraphs>
  <TotalTime>30</TotalTime>
  <ScaleCrop>false</ScaleCrop>
  <LinksUpToDate>false</LinksUpToDate>
  <CharactersWithSpaces>1297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2022-05-12T03:24:00Z</dcterms:created>
  <dc:creator>^玥^</dc:creator>
  <cp:lastModifiedBy>^玥^</cp:lastModifiedBy>
  <cp:lastPrinted>2022-06-06T03:22:19Z</cp:lastPrinted>
  <dcterms:modified xsi:type="dcterms:W3CDTF">2022-06-06T03:22:32Z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FDB6BEC7EBD04DEBBDAE1169B6BDE847</vt:lpwstr>
  </property>
</Properties>
</file>