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5" w:rsidRDefault="0048425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p w:rsidR="00A757C5" w:rsidRDefault="00A757C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927"/>
        <w:gridCol w:w="2314"/>
        <w:gridCol w:w="1134"/>
        <w:gridCol w:w="991"/>
        <w:gridCol w:w="1670"/>
        <w:gridCol w:w="923"/>
        <w:gridCol w:w="908"/>
      </w:tblGrid>
      <w:tr w:rsidR="00A757C5">
        <w:trPr>
          <w:trHeight w:hRule="exact" w:val="680"/>
        </w:trPr>
        <w:tc>
          <w:tcPr>
            <w:tcW w:w="784" w:type="pct"/>
            <w:gridSpan w:val="2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《根脉》</w:t>
            </w:r>
          </w:p>
        </w:tc>
      </w:tr>
      <w:tr w:rsidR="00A757C5">
        <w:trPr>
          <w:trHeight w:val="680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A757C5" w:rsidRDefault="00484254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479" w:type="pct"/>
            <w:vAlign w:val="center"/>
          </w:tcPr>
          <w:p w:rsidR="00A757C5" w:rsidRDefault="00484254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A757C5">
        <w:trPr>
          <w:trHeight w:hRule="exact" w:val="940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根脉（一）：宗祠弘“古辛”劲梅香如故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7分41秒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2019年9月23日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代表作</w:t>
            </w:r>
          </w:p>
        </w:tc>
      </w:tr>
      <w:tr w:rsidR="00A757C5">
        <w:trPr>
          <w:trHeight w:hRule="exact" w:val="981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根脉（二）：桂台共织壮太锦 打造两岸第五大名锦 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6分16秒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2019年9月25日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代表作</w:t>
            </w:r>
          </w:p>
        </w:tc>
      </w:tr>
      <w:tr w:rsidR="00A757C5">
        <w:trPr>
          <w:trHeight w:hRule="exact" w:val="996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根脉（三）：春仔花 开两岸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7分12秒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2019年9月27日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996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根脉（四）：守正与创新 两岸布袋木偶戏合作打造文化名片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6分41秒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2019年9月29日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2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根脉（五）：族谱牵起两岸情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6分31秒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994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根脉（六）：台湾板桥林家 庭园两座看尽烟雨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7分57秒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2019年10月3日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2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根脉（七）：知来处才能明去处 台湾作家张大春的复古美学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6分46秒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2019年10月4日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978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根脉（八）：千年妈祖 两岸情缘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6分32秒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2019年10月5日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0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根脉（九）：</w:t>
            </w:r>
            <w:r w:rsidRPr="002348BE">
              <w:rPr>
                <w:rFonts w:asciiTheme="minorEastAsia" w:eastAsiaTheme="minorEastAsia" w:hAnsiTheme="minorEastAsia" w:hint="eastAsia"/>
                <w:szCs w:val="21"/>
              </w:rPr>
              <w:t>共颂“成功”两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岸割不断的家国情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7分46秒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2019年10月7日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61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根脉（十）：两岸咏春人 中华武术魂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7分5秒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2019年10月9日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46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根脉（十一）：闽南童谣 传唱两岸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7分31秒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2019年10月11日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7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根脉（十二）：一笔写不出两个清华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7分26秒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2019年10月13日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61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根脉（十三）：踏寻颜思齐闽台遗迹 印证两岸同根同源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7分3秒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2019年10月15日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44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根脉（十四）：承文袭武宋江阵 忠肝义胆传两岸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7分45秒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6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根脉（十五）：办桌宴 两岸的人情大菜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7分5秒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2019年10月19日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981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根脉（十六）：两岸儒家文化 源流一脉承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7分11秒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2019年10月21日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4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根脉（十七）：两岸携手创新 昆曲</w:t>
            </w:r>
            <w:r w:rsidRPr="002348BE">
              <w:rPr>
                <w:rFonts w:asciiTheme="minorEastAsia" w:eastAsiaTheme="minorEastAsia" w:hAnsiTheme="minorEastAsia" w:hint="eastAsia"/>
                <w:szCs w:val="21"/>
              </w:rPr>
              <w:t>再现“良辰美景”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6分51秒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52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根脉（十八）：听台湾相声 忆吴门传承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7分17秒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2019年10月25日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36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根脉（十九）：京剧一脉连两岸 李宝春创新京剧不丢传统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6分47秒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2019年10月27日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A757C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757C5">
        <w:trPr>
          <w:trHeight w:hRule="exact" w:val="848"/>
        </w:trPr>
        <w:tc>
          <w:tcPr>
            <w:tcW w:w="292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721" w:type="pct"/>
            <w:gridSpan w:val="2"/>
            <w:vAlign w:val="center"/>
          </w:tcPr>
          <w:p w:rsidR="00A757C5" w:rsidRDefault="004842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根脉（二十）：爱国爱乡</w:t>
            </w:r>
            <w:r w:rsidR="002348B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林语堂的两岸足迹</w:t>
            </w:r>
          </w:p>
        </w:tc>
        <w:tc>
          <w:tcPr>
            <w:tcW w:w="602" w:type="pct"/>
            <w:vAlign w:val="center"/>
          </w:tcPr>
          <w:p w:rsidR="00A757C5" w:rsidRDefault="00484254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电视专题（系列报道）</w:t>
            </w:r>
          </w:p>
        </w:tc>
        <w:tc>
          <w:tcPr>
            <w:tcW w:w="526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7分43秒</w:t>
            </w:r>
          </w:p>
        </w:tc>
        <w:tc>
          <w:tcPr>
            <w:tcW w:w="887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490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厦门卫视《两岸新新闻》</w:t>
            </w:r>
          </w:p>
        </w:tc>
        <w:tc>
          <w:tcPr>
            <w:tcW w:w="479" w:type="pct"/>
            <w:vAlign w:val="center"/>
          </w:tcPr>
          <w:p w:rsidR="00A757C5" w:rsidRDefault="00484254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代表作</w:t>
            </w:r>
          </w:p>
        </w:tc>
      </w:tr>
      <w:bookmarkEnd w:id="0"/>
      <w:tr w:rsidR="00A757C5"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757C5" w:rsidRDefault="00484254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7" w:history="1">
              <w:r>
                <w:rPr>
                  <w:rStyle w:val="a5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  <w:p w:rsidR="00A757C5" w:rsidRDefault="00484254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1.附在系列（连续、组合）报道作品推荐表后。</w:t>
            </w:r>
          </w:p>
          <w:p w:rsidR="00A757C5" w:rsidRDefault="00484254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2.填报作品按发表时间排序。</w:t>
            </w:r>
          </w:p>
          <w:p w:rsidR="00A757C5" w:rsidRDefault="00484254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3.3篇代表作必须从开头、中间、结尾三部分中各选1篇，并在“备注”栏内注明“代表作”字样。</w:t>
            </w:r>
          </w:p>
          <w:p w:rsidR="00A757C5" w:rsidRDefault="00484254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:rsidR="00A757C5" w:rsidRDefault="00A757C5"/>
    <w:sectPr w:rsidR="00A757C5" w:rsidSect="00A7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95" w:rsidRDefault="008A5295" w:rsidP="0056440D">
      <w:r>
        <w:separator/>
      </w:r>
    </w:p>
  </w:endnote>
  <w:endnote w:type="continuationSeparator" w:id="1">
    <w:p w:rsidR="008A5295" w:rsidRDefault="008A5295" w:rsidP="0056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95" w:rsidRDefault="008A5295" w:rsidP="0056440D">
      <w:r>
        <w:separator/>
      </w:r>
    </w:p>
  </w:footnote>
  <w:footnote w:type="continuationSeparator" w:id="1">
    <w:p w:rsidR="008A5295" w:rsidRDefault="008A5295" w:rsidP="00564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43"/>
    <w:rsid w:val="00195C43"/>
    <w:rsid w:val="00205997"/>
    <w:rsid w:val="002348BE"/>
    <w:rsid w:val="002F77CA"/>
    <w:rsid w:val="00484254"/>
    <w:rsid w:val="0056440D"/>
    <w:rsid w:val="00586A4B"/>
    <w:rsid w:val="005D4463"/>
    <w:rsid w:val="006F233E"/>
    <w:rsid w:val="00866FB3"/>
    <w:rsid w:val="008A5295"/>
    <w:rsid w:val="0092347B"/>
    <w:rsid w:val="00A757C5"/>
    <w:rsid w:val="00AE39A1"/>
    <w:rsid w:val="00BD35B3"/>
    <w:rsid w:val="00DE7FFC"/>
    <w:rsid w:val="00ED1F97"/>
    <w:rsid w:val="00F766F2"/>
    <w:rsid w:val="6D3C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5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5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A757C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757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5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2020-06-07T02:12:00Z</cp:lastPrinted>
  <dcterms:created xsi:type="dcterms:W3CDTF">2020-06-08T00:31:00Z</dcterms:created>
  <dcterms:modified xsi:type="dcterms:W3CDTF">2020-06-08T06:09:00Z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