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afterLines="50" w:line="46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zh-CN"/>
        </w:rPr>
        <w:t>中国新闻奖广播电视新闻节目编排作品串联单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3265"/>
        <w:gridCol w:w="965"/>
        <w:gridCol w:w="136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参评节目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2019年7月5日《福建卫视新闻》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标  题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作品来源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播出方式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 xml:space="preserve">时政新闻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无标题，内容为开场白+片头+提要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外交部福建全球推介活动在北京举办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tbl>
            <w:tblPr>
              <w:tblStyle w:val="2"/>
              <w:tblW w:w="875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5" w:hRule="exact"/>
                <w:jc w:val="center"/>
              </w:trPr>
              <w:tc>
                <w:tcPr>
                  <w:tcW w:w="149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000000"/>
                      <w:sz w:val="28"/>
                      <w:szCs w:val="28"/>
                      <w:lang w:val="en-US" w:eastAsia="zh-CN"/>
                    </w:rPr>
                    <w:t>口播+图像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记者连线+新媒体短视频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中外来宾共同为福建“打广告” 来福建福气多多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连线报道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外交部长王毅点赞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大红袍天下第一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短视频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亮相外交部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惊艳全世界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福建带去的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宝贝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有你家乡的吗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短视频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奋进70年 福建好故事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连线报道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板块名称：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 xml:space="preserve"> 动态消息+新闻背景+反响报道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福建省与跨国企业合作恳谈会在北京举行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福建：擦亮生态底色 成就绿色福地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揭秘刷屏朋友圈的福建推介片：这里有一部福建对外交流简史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外交部福建全球推介活动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惊艳世界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在闽外国友人“点赞”福建</w:t>
            </w:r>
          </w:p>
        </w:tc>
        <w:tc>
          <w:tcPr>
            <w:tcW w:w="9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口播+图像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 xml:space="preserve">本台短评：生态福建 丝路扬帆 </w:t>
            </w:r>
          </w:p>
        </w:tc>
        <w:tc>
          <w:tcPr>
            <w:tcW w:w="9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评论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本台快讯</w:t>
            </w:r>
          </w:p>
        </w:tc>
        <w:tc>
          <w:tcPr>
            <w:tcW w:w="9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图像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663" w:type="dxa"/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结束语+片尾拉滚（魅力福建）</w:t>
            </w:r>
          </w:p>
        </w:tc>
        <w:tc>
          <w:tcPr>
            <w:tcW w:w="9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航拍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本台自采</w:t>
            </w:r>
          </w:p>
        </w:tc>
        <w:tc>
          <w:tcPr>
            <w:tcW w:w="14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口播+图像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BD10B6B"/>
    <w:rsid w:val="73AD7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waiwang</dc:creator>
  <cp:lastModifiedBy>隔壁小王</cp:lastModifiedBy>
  <dcterms:modified xsi:type="dcterms:W3CDTF">2020-03-31T08:21:29Z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